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12B" w:rsidRPr="007556FC" w:rsidRDefault="00591E4F" w:rsidP="00DE5AEA">
      <w:pPr>
        <w:rPr>
          <w:rFonts w:ascii="Verdana" w:hAnsi="Verdana"/>
          <w:sz w:val="16"/>
          <w:szCs w:val="16"/>
          <w:lang w:val="en-GB"/>
        </w:rPr>
      </w:pPr>
      <w:r w:rsidRPr="007556FC">
        <w:rPr>
          <w:rFonts w:ascii="Verdana" w:hAnsi="Verdana"/>
          <w:noProof/>
          <w:sz w:val="16"/>
          <w:szCs w:val="16"/>
          <w:lang w:val="es-ES" w:eastAsia="es-ES"/>
        </w:rPr>
        <mc:AlternateContent>
          <mc:Choice Requires="wps">
            <w:drawing>
              <wp:anchor distT="0" distB="0" distL="114300" distR="114300" simplePos="0" relativeHeight="251659264" behindDoc="0" locked="0" layoutInCell="1" allowOverlap="1" wp14:anchorId="23127015" wp14:editId="1562A8CD">
                <wp:simplePos x="0" y="0"/>
                <wp:positionH relativeFrom="column">
                  <wp:posOffset>-40640</wp:posOffset>
                </wp:positionH>
                <wp:positionV relativeFrom="paragraph">
                  <wp:posOffset>-313055</wp:posOffset>
                </wp:positionV>
                <wp:extent cx="7153275" cy="414669"/>
                <wp:effectExtent l="0" t="0" r="28575" b="23495"/>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414669"/>
                        </a:xfrm>
                        <a:prstGeom prst="rect">
                          <a:avLst/>
                        </a:prstGeom>
                        <a:solidFill>
                          <a:srgbClr val="FFFFFF"/>
                        </a:solidFill>
                        <a:ln w="9525">
                          <a:solidFill>
                            <a:srgbClr val="000000"/>
                          </a:solidFill>
                          <a:miter lim="800000"/>
                          <a:headEnd/>
                          <a:tailEnd/>
                        </a:ln>
                      </wps:spPr>
                      <wps:txbx>
                        <w:txbxContent>
                          <w:p w:rsidR="00182DC4" w:rsidRPr="00CF5596" w:rsidRDefault="00861534">
                            <w:pPr>
                              <w:rPr>
                                <w:rFonts w:ascii="Verdana" w:hAnsi="Verdana" w:cs="Arial"/>
                                <w:b/>
                                <w:sz w:val="36"/>
                                <w:lang w:val="nl-NL"/>
                              </w:rPr>
                            </w:pPr>
                            <w:r w:rsidRPr="00861534">
                              <w:rPr>
                                <w:rFonts w:ascii="Verdana" w:hAnsi="Verdana" w:cs="Arial"/>
                                <w:b/>
                                <w:sz w:val="36"/>
                                <w:szCs w:val="36"/>
                              </w:rPr>
                              <w:t>Metal</w:t>
                            </w:r>
                            <w:r w:rsidR="00052520">
                              <w:rPr>
                                <w:rFonts w:ascii="Verdana" w:hAnsi="Verdana" w:cs="Arial"/>
                                <w:b/>
                                <w:sz w:val="36"/>
                                <w:szCs w:val="36"/>
                              </w:rPr>
                              <w:t xml:space="preserve"> Filler Compound</w:t>
                            </w:r>
                            <w:r w:rsidR="00052520">
                              <w:rPr>
                                <w:rFonts w:ascii="Verdana" w:hAnsi="Verdana" w:cs="Arial"/>
                                <w:b/>
                                <w:sz w:val="36"/>
                                <w:szCs w:val="36"/>
                              </w:rPr>
                              <w:tab/>
                            </w:r>
                            <w:r w:rsidR="00052520">
                              <w:rPr>
                                <w:rFonts w:ascii="Verdana" w:hAnsi="Verdana" w:cs="Arial"/>
                                <w:b/>
                                <w:sz w:val="36"/>
                                <w:szCs w:val="36"/>
                              </w:rPr>
                              <w:tab/>
                            </w:r>
                            <w:r w:rsidR="00052520">
                              <w:rPr>
                                <w:rFonts w:ascii="Verdana" w:hAnsi="Verdana" w:cs="Arial"/>
                                <w:b/>
                                <w:sz w:val="36"/>
                                <w:szCs w:val="36"/>
                              </w:rPr>
                              <w:tab/>
                            </w:r>
                            <w:r w:rsidR="00052520">
                              <w:rPr>
                                <w:rFonts w:ascii="Verdana" w:hAnsi="Verdana" w:cs="Arial"/>
                                <w:b/>
                                <w:sz w:val="36"/>
                                <w:szCs w:val="36"/>
                              </w:rPr>
                              <w:tab/>
                            </w:r>
                            <w:r w:rsidR="00052520">
                              <w:rPr>
                                <w:rFonts w:ascii="Verdana" w:hAnsi="Verdana" w:cs="Arial"/>
                                <w:b/>
                                <w:sz w:val="36"/>
                                <w:szCs w:val="36"/>
                              </w:rPr>
                              <w:tab/>
                            </w:r>
                            <w:r w:rsidR="00052520">
                              <w:rPr>
                                <w:rFonts w:ascii="Verdana" w:hAnsi="Verdana" w:cs="Arial"/>
                                <w:b/>
                                <w:sz w:val="36"/>
                                <w:szCs w:val="36"/>
                              </w:rPr>
                              <w:tab/>
                              <w:t>11</w:t>
                            </w:r>
                            <w:r w:rsidR="00504E8D">
                              <w:rPr>
                                <w:rFonts w:ascii="Verdana" w:hAnsi="Verdana" w:cs="Arial"/>
                                <w:b/>
                                <w:sz w:val="36"/>
                                <w:szCs w:val="36"/>
                              </w:rPr>
                              <w:t>5 g</w:t>
                            </w:r>
                            <w:r w:rsidR="00BE54C3">
                              <w:rPr>
                                <w:rFonts w:ascii="Verdana" w:hAnsi="Verdana" w:cs="Arial"/>
                                <w:b/>
                                <w:sz w:val="36"/>
                                <w:szCs w:val="36"/>
                              </w:rPr>
                              <w:tab/>
                            </w:r>
                            <w:r w:rsidR="00182DC4">
                              <w:rPr>
                                <w:rFonts w:ascii="Verdana" w:hAnsi="Verdana" w:cs="Arial"/>
                                <w:b/>
                                <w:sz w:val="36"/>
                                <w:szCs w:val="36"/>
                              </w:rPr>
                              <w:tab/>
                            </w:r>
                            <w:r w:rsidR="00182DC4">
                              <w:rPr>
                                <w:rFonts w:ascii="Verdana" w:hAnsi="Verdana"/>
                                <w:b/>
                                <w:sz w:val="36"/>
                                <w:szCs w:val="36"/>
                              </w:rPr>
                              <w:tab/>
                            </w:r>
                            <w:r w:rsidR="00182DC4">
                              <w:rPr>
                                <w:rFonts w:ascii="Verdana" w:hAnsi="Verdana"/>
                                <w:b/>
                                <w:sz w:val="36"/>
                                <w:szCs w:val="36"/>
                              </w:rPr>
                              <w:tab/>
                            </w:r>
                            <w:r w:rsidR="00182DC4">
                              <w:rPr>
                                <w:rFonts w:ascii="Verdana" w:hAnsi="Verdana"/>
                                <w:b/>
                                <w:sz w:val="36"/>
                                <w:szCs w:val="36"/>
                              </w:rPr>
                              <w:tab/>
                            </w:r>
                            <w:r w:rsidR="00182DC4">
                              <w:rPr>
                                <w:rFonts w:ascii="Verdana" w:hAnsi="Verdana"/>
                                <w:b/>
                                <w:sz w:val="36"/>
                                <w:szCs w:val="36"/>
                              </w:rPr>
                              <w:tab/>
                            </w:r>
                            <w:r w:rsidR="00182DC4">
                              <w:rPr>
                                <w:rFonts w:ascii="Verdana" w:hAnsi="Verdana"/>
                                <w:b/>
                                <w:sz w:val="36"/>
                                <w:szCs w:val="36"/>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127015" id="_x0000_t202" coordsize="21600,21600" o:spt="202" path="m,l,21600r21600,l21600,xe">
                <v:stroke joinstyle="miter"/>
                <v:path gradientshapeok="t" o:connecttype="rect"/>
              </v:shapetype>
              <v:shape id="Tekstvak 2" o:spid="_x0000_s1026" type="#_x0000_t202" style="position:absolute;margin-left:-3.2pt;margin-top:-24.65pt;width:563.25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">
                <v:textbox>
                  <w:txbxContent>
                    <w:p w:rsidR="00182DC4" w:rsidRPr="00CF5596" w:rsidRDefault="00861534">
                      <w:pPr>
                        <w:rPr>
                          <w:rFonts w:ascii="Verdana" w:hAnsi="Verdana" w:cs="Arial"/>
                          <w:b/>
                          <w:sz w:val="36"/>
                          <w:lang w:val="nl-NL"/>
                        </w:rPr>
                      </w:pPr>
                      <w:r w:rsidRPr="00861534">
                        <w:rPr>
                          <w:rFonts w:ascii="Verdana" w:hAnsi="Verdana" w:cs="Arial"/>
                          <w:b/>
                          <w:sz w:val="36"/>
                          <w:szCs w:val="36"/>
                        </w:rPr>
                        <w:t>Metal</w:t>
                      </w:r>
                      <w:r w:rsidR="00052520">
                        <w:rPr>
                          <w:rFonts w:ascii="Verdana" w:hAnsi="Verdana" w:cs="Arial"/>
                          <w:b/>
                          <w:sz w:val="36"/>
                          <w:szCs w:val="36"/>
                        </w:rPr>
                        <w:t xml:space="preserve"> Filler Compound</w:t>
                      </w:r>
                      <w:r w:rsidR="00052520">
                        <w:rPr>
                          <w:rFonts w:ascii="Verdana" w:hAnsi="Verdana" w:cs="Arial"/>
                          <w:b/>
                          <w:sz w:val="36"/>
                          <w:szCs w:val="36"/>
                        </w:rPr>
                        <w:tab/>
                      </w:r>
                      <w:r w:rsidR="00052520">
                        <w:rPr>
                          <w:rFonts w:ascii="Verdana" w:hAnsi="Verdana" w:cs="Arial"/>
                          <w:b/>
                          <w:sz w:val="36"/>
                          <w:szCs w:val="36"/>
                        </w:rPr>
                        <w:tab/>
                      </w:r>
                      <w:r w:rsidR="00052520">
                        <w:rPr>
                          <w:rFonts w:ascii="Verdana" w:hAnsi="Verdana" w:cs="Arial"/>
                          <w:b/>
                          <w:sz w:val="36"/>
                          <w:szCs w:val="36"/>
                        </w:rPr>
                        <w:tab/>
                      </w:r>
                      <w:r w:rsidR="00052520">
                        <w:rPr>
                          <w:rFonts w:ascii="Verdana" w:hAnsi="Verdana" w:cs="Arial"/>
                          <w:b/>
                          <w:sz w:val="36"/>
                          <w:szCs w:val="36"/>
                        </w:rPr>
                        <w:tab/>
                      </w:r>
                      <w:r w:rsidR="00052520">
                        <w:rPr>
                          <w:rFonts w:ascii="Verdana" w:hAnsi="Verdana" w:cs="Arial"/>
                          <w:b/>
                          <w:sz w:val="36"/>
                          <w:szCs w:val="36"/>
                        </w:rPr>
                        <w:tab/>
                      </w:r>
                      <w:r w:rsidR="00052520">
                        <w:rPr>
                          <w:rFonts w:ascii="Verdana" w:hAnsi="Verdana" w:cs="Arial"/>
                          <w:b/>
                          <w:sz w:val="36"/>
                          <w:szCs w:val="36"/>
                        </w:rPr>
                        <w:tab/>
                        <w:t>11</w:t>
                      </w:r>
                      <w:r w:rsidR="00504E8D">
                        <w:rPr>
                          <w:rFonts w:ascii="Verdana" w:hAnsi="Verdana" w:cs="Arial"/>
                          <w:b/>
                          <w:sz w:val="36"/>
                          <w:szCs w:val="36"/>
                        </w:rPr>
                        <w:t>5 g</w:t>
                      </w:r>
                      <w:r w:rsidR="00BE54C3">
                        <w:rPr>
                          <w:rFonts w:ascii="Verdana" w:hAnsi="Verdana" w:cs="Arial"/>
                          <w:b/>
                          <w:sz w:val="36"/>
                          <w:szCs w:val="36"/>
                        </w:rPr>
                        <w:tab/>
                      </w:r>
                      <w:r w:rsidR="00182DC4">
                        <w:rPr>
                          <w:rFonts w:ascii="Verdana" w:hAnsi="Verdana" w:cs="Arial"/>
                          <w:b/>
                          <w:sz w:val="36"/>
                          <w:szCs w:val="36"/>
                        </w:rPr>
                        <w:tab/>
                      </w:r>
                      <w:r w:rsidR="00182DC4">
                        <w:rPr>
                          <w:rFonts w:ascii="Verdana" w:hAnsi="Verdana"/>
                          <w:b/>
                          <w:sz w:val="36"/>
                          <w:szCs w:val="36"/>
                        </w:rPr>
                        <w:tab/>
                      </w:r>
                      <w:r w:rsidR="00182DC4">
                        <w:rPr>
                          <w:rFonts w:ascii="Verdana" w:hAnsi="Verdana"/>
                          <w:b/>
                          <w:sz w:val="36"/>
                          <w:szCs w:val="36"/>
                        </w:rPr>
                        <w:tab/>
                      </w:r>
                      <w:r w:rsidR="00182DC4">
                        <w:rPr>
                          <w:rFonts w:ascii="Verdana" w:hAnsi="Verdana"/>
                          <w:b/>
                          <w:sz w:val="36"/>
                          <w:szCs w:val="36"/>
                        </w:rPr>
                        <w:tab/>
                      </w:r>
                      <w:r w:rsidR="00182DC4">
                        <w:rPr>
                          <w:rFonts w:ascii="Verdana" w:hAnsi="Verdana"/>
                          <w:b/>
                          <w:sz w:val="36"/>
                          <w:szCs w:val="36"/>
                        </w:rPr>
                        <w:tab/>
                      </w:r>
                      <w:r w:rsidR="00182DC4">
                        <w:rPr>
                          <w:rFonts w:ascii="Verdana" w:hAnsi="Verdana"/>
                          <w:b/>
                          <w:sz w:val="36"/>
                          <w:szCs w:val="36"/>
                        </w:rPr>
                        <w:tab/>
                      </w:r>
                    </w:p>
                  </w:txbxContent>
                </v:textbox>
              </v:shape>
            </w:pict>
          </mc:Fallback>
        </mc:AlternateContent>
      </w:r>
    </w:p>
    <w:p w:rsidR="00B128A3" w:rsidRPr="007556FC" w:rsidRDefault="00B128A3" w:rsidP="00B128A3">
      <w:pPr>
        <w:spacing w:before="60" w:after="60"/>
        <w:rPr>
          <w:rFonts w:ascii="Verdana" w:hAnsi="Verdana"/>
          <w:b/>
          <w:bCs/>
          <w:sz w:val="16"/>
          <w:szCs w:val="16"/>
          <w:lang w:val="en-GB"/>
        </w:rPr>
      </w:pPr>
    </w:p>
    <w:p w:rsidR="00B128A3" w:rsidRDefault="00B128A3" w:rsidP="004F24A7">
      <w:pPr>
        <w:rPr>
          <w:rFonts w:ascii="Verdana" w:hAnsi="Verdana" w:cs="Arial"/>
          <w:b/>
          <w:bCs/>
          <w:sz w:val="20"/>
          <w:szCs w:val="20"/>
          <w:lang w:val="en-GB"/>
        </w:rPr>
      </w:pPr>
      <w:r w:rsidRPr="007556FC">
        <w:rPr>
          <w:rFonts w:ascii="Verdana" w:hAnsi="Verdana" w:cs="Arial"/>
          <w:b/>
          <w:bCs/>
          <w:sz w:val="20"/>
          <w:szCs w:val="20"/>
          <w:lang w:val="en-GB"/>
        </w:rPr>
        <w:t>Product description</w:t>
      </w:r>
    </w:p>
    <w:p w:rsidR="00EB7522" w:rsidRPr="00EB7522" w:rsidRDefault="00EB7522" w:rsidP="00AC2422">
      <w:pPr>
        <w:jc w:val="both"/>
        <w:rPr>
          <w:rFonts w:ascii="Verdana" w:hAnsi="Verdana" w:cs="Arial"/>
          <w:bCs/>
          <w:sz w:val="20"/>
          <w:szCs w:val="20"/>
          <w:lang w:val="en-GB"/>
        </w:rPr>
      </w:pPr>
      <w:r>
        <w:rPr>
          <w:rFonts w:ascii="Verdana" w:hAnsi="Verdana" w:cs="Arial"/>
          <w:bCs/>
          <w:sz w:val="20"/>
          <w:szCs w:val="20"/>
          <w:lang w:val="en-GB"/>
        </w:rPr>
        <w:t xml:space="preserve">Berner Metal Filler Compound </w:t>
      </w:r>
      <w:r w:rsidRPr="00EB7522">
        <w:rPr>
          <w:rFonts w:ascii="Verdana" w:hAnsi="Verdana" w:cs="Arial"/>
          <w:bCs/>
          <w:sz w:val="20"/>
          <w:szCs w:val="20"/>
          <w:lang w:val="en-GB"/>
        </w:rPr>
        <w:t xml:space="preserve">is </w:t>
      </w:r>
      <w:r>
        <w:rPr>
          <w:rFonts w:ascii="Verdana" w:hAnsi="Verdana" w:cs="Arial"/>
          <w:bCs/>
          <w:sz w:val="20"/>
          <w:szCs w:val="20"/>
          <w:lang w:val="en-GB"/>
        </w:rPr>
        <w:t>an easy to use modelling</w:t>
      </w:r>
      <w:r w:rsidR="00FA199F">
        <w:rPr>
          <w:rFonts w:ascii="Verdana" w:hAnsi="Verdana" w:cs="Arial"/>
          <w:bCs/>
          <w:sz w:val="20"/>
          <w:szCs w:val="20"/>
          <w:lang w:val="en-GB"/>
        </w:rPr>
        <w:t xml:space="preserve"> clay</w:t>
      </w:r>
      <w:r>
        <w:rPr>
          <w:rFonts w:ascii="Verdana" w:hAnsi="Verdana" w:cs="Arial"/>
          <w:bCs/>
          <w:sz w:val="20"/>
          <w:szCs w:val="20"/>
          <w:lang w:val="en-GB"/>
        </w:rPr>
        <w:t>like product.</w:t>
      </w:r>
      <w:r w:rsidR="00FA199F">
        <w:rPr>
          <w:rFonts w:ascii="Verdana" w:hAnsi="Verdana" w:cs="Arial"/>
          <w:bCs/>
          <w:sz w:val="20"/>
          <w:szCs w:val="20"/>
          <w:lang w:val="en-GB"/>
        </w:rPr>
        <w:t xml:space="preserve"> It can be worked mechanically resulting in a hard as metal product to fill cracks and holes and on-the-spot repairs.</w:t>
      </w:r>
    </w:p>
    <w:p w:rsidR="00504E8D" w:rsidRDefault="00504E8D" w:rsidP="00BE54C3">
      <w:pPr>
        <w:autoSpaceDE w:val="0"/>
        <w:autoSpaceDN w:val="0"/>
        <w:adjustRightInd w:val="0"/>
        <w:rPr>
          <w:rFonts w:ascii="Verdana" w:hAnsi="Verdana"/>
          <w:color w:val="FF0000"/>
          <w:sz w:val="20"/>
          <w:szCs w:val="20"/>
          <w:lang w:val="en-GB"/>
        </w:rPr>
      </w:pPr>
    </w:p>
    <w:p w:rsidR="00EB433A" w:rsidRDefault="00504E8D" w:rsidP="00004BDF">
      <w:pPr>
        <w:rPr>
          <w:rFonts w:ascii="Verdana" w:hAnsi="Verdana" w:cs="Arial"/>
          <w:b/>
          <w:bCs/>
          <w:sz w:val="20"/>
          <w:szCs w:val="20"/>
          <w:lang w:val="en-GB"/>
        </w:rPr>
      </w:pPr>
      <w:r>
        <w:rPr>
          <w:rFonts w:ascii="Verdana" w:hAnsi="Verdana" w:cs="Arial"/>
          <w:b/>
          <w:bCs/>
          <w:sz w:val="20"/>
          <w:szCs w:val="20"/>
          <w:lang w:val="en-GB"/>
        </w:rPr>
        <w:t>Product features</w:t>
      </w:r>
    </w:p>
    <w:p w:rsidR="00AC2422" w:rsidRDefault="00FA199F" w:rsidP="00FA199F">
      <w:pPr>
        <w:pStyle w:val="Prrafodelista"/>
        <w:numPr>
          <w:ilvl w:val="0"/>
          <w:numId w:val="23"/>
        </w:numPr>
        <w:rPr>
          <w:rFonts w:ascii="Verdana" w:hAnsi="Verdana" w:cs="Arial"/>
          <w:bCs/>
          <w:sz w:val="20"/>
          <w:szCs w:val="20"/>
          <w:lang w:val="en-GB"/>
        </w:rPr>
      </w:pPr>
      <w:r w:rsidRPr="00AC2422">
        <w:rPr>
          <w:rFonts w:ascii="Verdana" w:hAnsi="Verdana" w:cs="Arial"/>
          <w:bCs/>
          <w:sz w:val="20"/>
          <w:szCs w:val="20"/>
          <w:lang w:val="en-GB"/>
        </w:rPr>
        <w:t>Easy to use.</w:t>
      </w:r>
    </w:p>
    <w:p w:rsidR="00AC2422" w:rsidRPr="00AC2422" w:rsidRDefault="00FA199F" w:rsidP="00004BDF">
      <w:pPr>
        <w:pStyle w:val="Prrafodelista"/>
        <w:numPr>
          <w:ilvl w:val="0"/>
          <w:numId w:val="23"/>
        </w:numPr>
        <w:rPr>
          <w:rFonts w:ascii="Verdana" w:hAnsi="Verdana" w:cs="Arial"/>
          <w:bCs/>
          <w:sz w:val="20"/>
          <w:szCs w:val="20"/>
          <w:lang w:val="en-GB"/>
        </w:rPr>
      </w:pPr>
      <w:r w:rsidRPr="00AC2422">
        <w:rPr>
          <w:rFonts w:ascii="Verdana" w:hAnsi="Verdana"/>
          <w:bCs/>
          <w:sz w:val="20"/>
          <w:szCs w:val="20"/>
          <w:lang w:val="en-GB"/>
        </w:rPr>
        <w:t>Extremely high Shore hardness</w:t>
      </w:r>
      <w:r w:rsidR="00AC2422" w:rsidRPr="00AC2422">
        <w:rPr>
          <w:rFonts w:ascii="Verdana" w:hAnsi="Verdana"/>
          <w:bCs/>
          <w:sz w:val="20"/>
          <w:szCs w:val="20"/>
          <w:lang w:val="en-GB"/>
        </w:rPr>
        <w:t>.</w:t>
      </w:r>
    </w:p>
    <w:p w:rsidR="00FA199F" w:rsidRPr="00AC2422" w:rsidRDefault="00AC2422" w:rsidP="00004BDF">
      <w:pPr>
        <w:pStyle w:val="Prrafodelista"/>
        <w:numPr>
          <w:ilvl w:val="0"/>
          <w:numId w:val="23"/>
        </w:numPr>
        <w:rPr>
          <w:rFonts w:ascii="Verdana" w:hAnsi="Verdana" w:cs="Arial"/>
          <w:bCs/>
          <w:sz w:val="20"/>
          <w:szCs w:val="20"/>
          <w:lang w:val="en-GB"/>
        </w:rPr>
      </w:pPr>
      <w:r>
        <w:rPr>
          <w:rFonts w:ascii="Verdana" w:hAnsi="Verdana" w:cs="Arial"/>
          <w:bCs/>
          <w:color w:val="000000"/>
          <w:sz w:val="20"/>
          <w:szCs w:val="20"/>
          <w:lang w:val="en-GB" w:eastAsia="nl-NL"/>
        </w:rPr>
        <w:t>F</w:t>
      </w:r>
      <w:r w:rsidRPr="00AC2422">
        <w:rPr>
          <w:rFonts w:ascii="Verdana" w:hAnsi="Verdana" w:cs="Arial"/>
          <w:bCs/>
          <w:color w:val="000000"/>
          <w:sz w:val="20"/>
          <w:szCs w:val="20"/>
          <w:lang w:val="en-GB" w:eastAsia="nl-NL"/>
        </w:rPr>
        <w:t>ast, permanent repair of metal, aluminium, cast iron, GRP and many other materials.</w:t>
      </w:r>
    </w:p>
    <w:p w:rsidR="00AC2422" w:rsidRDefault="00AC2422" w:rsidP="00AC2422">
      <w:pPr>
        <w:pStyle w:val="Prrafodelista"/>
        <w:numPr>
          <w:ilvl w:val="0"/>
          <w:numId w:val="23"/>
        </w:numPr>
        <w:rPr>
          <w:rFonts w:ascii="Verdana" w:hAnsi="Verdana" w:cs="Arial"/>
          <w:bCs/>
          <w:sz w:val="20"/>
          <w:szCs w:val="20"/>
          <w:lang w:val="en-GB"/>
        </w:rPr>
      </w:pPr>
      <w:r w:rsidRPr="00AC2422">
        <w:rPr>
          <w:rFonts w:ascii="Verdana" w:hAnsi="Verdana" w:cs="Arial"/>
          <w:bCs/>
          <w:sz w:val="20"/>
          <w:szCs w:val="20"/>
          <w:lang w:val="en-GB"/>
        </w:rPr>
        <w:t>Can be sanded and ground.</w:t>
      </w:r>
    </w:p>
    <w:p w:rsidR="00AC2422" w:rsidRPr="00AC2422" w:rsidRDefault="00AC2422" w:rsidP="00AC2422">
      <w:pPr>
        <w:pStyle w:val="Prrafodelista"/>
        <w:numPr>
          <w:ilvl w:val="0"/>
          <w:numId w:val="23"/>
        </w:numPr>
        <w:rPr>
          <w:rFonts w:ascii="Verdana" w:hAnsi="Verdana" w:cs="Arial"/>
          <w:bCs/>
          <w:sz w:val="20"/>
          <w:szCs w:val="20"/>
          <w:lang w:val="en-GB"/>
        </w:rPr>
      </w:pPr>
      <w:r w:rsidRPr="00AC2422">
        <w:rPr>
          <w:rFonts w:ascii="Verdana" w:hAnsi="Verdana" w:cs="Arial"/>
          <w:bCs/>
          <w:sz w:val="20"/>
          <w:szCs w:val="20"/>
          <w:lang w:val="en-GB"/>
        </w:rPr>
        <w:t>Temperature resistant up to 180 °C, briefly up to 300 °C.</w:t>
      </w:r>
    </w:p>
    <w:p w:rsidR="00FA199F" w:rsidRDefault="00FA199F" w:rsidP="00004BDF">
      <w:pPr>
        <w:rPr>
          <w:rFonts w:ascii="Verdana" w:hAnsi="Verdana" w:cs="Arial"/>
          <w:b/>
          <w:bCs/>
          <w:sz w:val="20"/>
          <w:szCs w:val="20"/>
          <w:lang w:val="en-GB"/>
        </w:rPr>
      </w:pPr>
    </w:p>
    <w:p w:rsidR="00D12723" w:rsidRDefault="00504E8D" w:rsidP="001F48E6">
      <w:pPr>
        <w:autoSpaceDE w:val="0"/>
        <w:autoSpaceDN w:val="0"/>
        <w:adjustRightInd w:val="0"/>
        <w:rPr>
          <w:rFonts w:ascii="Verdana" w:hAnsi="Verdana"/>
          <w:b/>
          <w:sz w:val="20"/>
          <w:szCs w:val="20"/>
          <w:lang w:val="en-GB"/>
        </w:rPr>
      </w:pPr>
      <w:r>
        <w:rPr>
          <w:rFonts w:ascii="Verdana" w:hAnsi="Verdana"/>
          <w:b/>
          <w:sz w:val="20"/>
          <w:szCs w:val="20"/>
          <w:lang w:val="en-GB"/>
        </w:rPr>
        <w:t>Application</w:t>
      </w:r>
    </w:p>
    <w:p w:rsidR="00AC2422" w:rsidRPr="00AC2422" w:rsidRDefault="00AC2422" w:rsidP="00323F60">
      <w:pPr>
        <w:autoSpaceDE w:val="0"/>
        <w:autoSpaceDN w:val="0"/>
        <w:adjustRightInd w:val="0"/>
        <w:jc w:val="both"/>
        <w:rPr>
          <w:rFonts w:ascii="Verdana" w:hAnsi="Verdana"/>
          <w:sz w:val="20"/>
          <w:szCs w:val="20"/>
          <w:lang w:val="en-GB"/>
        </w:rPr>
      </w:pPr>
      <w:r w:rsidRPr="00AC2422">
        <w:rPr>
          <w:rFonts w:ascii="Verdana" w:hAnsi="Verdana"/>
          <w:sz w:val="20"/>
          <w:szCs w:val="20"/>
          <w:lang w:val="en-GB"/>
        </w:rPr>
        <w:t xml:space="preserve">Clean and degrease the surface to be repaired prior to application, if necessary by sanding or grinding. Remove the required amount. Knead well </w:t>
      </w:r>
      <w:r w:rsidR="00323F60">
        <w:rPr>
          <w:rFonts w:ascii="Verdana" w:hAnsi="Verdana"/>
          <w:sz w:val="20"/>
          <w:szCs w:val="20"/>
          <w:lang w:val="en-GB"/>
        </w:rPr>
        <w:t>(</w:t>
      </w:r>
      <w:proofErr w:type="spellStart"/>
      <w:r w:rsidR="00323F60">
        <w:rPr>
          <w:rFonts w:ascii="Verdana" w:hAnsi="Verdana"/>
          <w:sz w:val="20"/>
          <w:szCs w:val="20"/>
          <w:lang w:val="en-GB"/>
        </w:rPr>
        <w:t>aprox</w:t>
      </w:r>
      <w:proofErr w:type="spellEnd"/>
      <w:r w:rsidR="00323F60">
        <w:rPr>
          <w:rFonts w:ascii="Verdana" w:hAnsi="Verdana"/>
          <w:sz w:val="20"/>
          <w:szCs w:val="20"/>
          <w:lang w:val="en-GB"/>
        </w:rPr>
        <w:t xml:space="preserve">. for 2 minutes) </w:t>
      </w:r>
      <w:r w:rsidRPr="00AC2422">
        <w:rPr>
          <w:rFonts w:ascii="Verdana" w:hAnsi="Verdana"/>
          <w:sz w:val="20"/>
          <w:szCs w:val="20"/>
          <w:lang w:val="en-GB"/>
        </w:rPr>
        <w:t xml:space="preserve">until the material is uniform in </w:t>
      </w:r>
      <w:r w:rsidR="00323F60" w:rsidRPr="00AC2422">
        <w:rPr>
          <w:rFonts w:ascii="Verdana" w:hAnsi="Verdana"/>
          <w:sz w:val="20"/>
          <w:szCs w:val="20"/>
          <w:lang w:val="en-GB"/>
        </w:rPr>
        <w:t>colour</w:t>
      </w:r>
      <w:r w:rsidRPr="00AC2422">
        <w:rPr>
          <w:rFonts w:ascii="Verdana" w:hAnsi="Verdana"/>
          <w:sz w:val="20"/>
          <w:szCs w:val="20"/>
          <w:lang w:val="en-GB"/>
        </w:rPr>
        <w:t xml:space="preserve"> and warm. </w:t>
      </w:r>
      <w:r w:rsidR="00323F60">
        <w:rPr>
          <w:rFonts w:ascii="Verdana" w:hAnsi="Verdana"/>
          <w:sz w:val="20"/>
          <w:szCs w:val="20"/>
          <w:lang w:val="en-GB"/>
        </w:rPr>
        <w:t xml:space="preserve">Apply the product to the parts to join and then mould it. </w:t>
      </w:r>
      <w:r w:rsidRPr="00AC2422">
        <w:rPr>
          <w:rFonts w:ascii="Verdana" w:hAnsi="Verdana"/>
          <w:sz w:val="20"/>
          <w:szCs w:val="20"/>
          <w:lang w:val="en-GB"/>
        </w:rPr>
        <w:t>Use a damp spatula or cloth for smoothing the surface.</w:t>
      </w:r>
    </w:p>
    <w:p w:rsidR="00504E8D" w:rsidRPr="007556FC" w:rsidRDefault="00504E8D" w:rsidP="001F48E6">
      <w:pPr>
        <w:autoSpaceDE w:val="0"/>
        <w:autoSpaceDN w:val="0"/>
        <w:adjustRightInd w:val="0"/>
        <w:rPr>
          <w:rFonts w:ascii="Verdana" w:hAnsi="Verdana"/>
          <w:b/>
          <w:sz w:val="20"/>
          <w:szCs w:val="20"/>
          <w:lang w:val="en-GB"/>
        </w:rPr>
      </w:pPr>
    </w:p>
    <w:p w:rsidR="009315CF" w:rsidRPr="007556FC" w:rsidRDefault="009315CF" w:rsidP="001F48E6">
      <w:pPr>
        <w:autoSpaceDE w:val="0"/>
        <w:autoSpaceDN w:val="0"/>
        <w:adjustRightInd w:val="0"/>
        <w:rPr>
          <w:rFonts w:ascii="Verdana" w:hAnsi="Verdana"/>
          <w:sz w:val="20"/>
          <w:szCs w:val="20"/>
          <w:lang w:val="en-GB"/>
        </w:rPr>
      </w:pPr>
    </w:p>
    <w:p w:rsidR="00AB27F6" w:rsidRDefault="00AB27F6" w:rsidP="001F48E6">
      <w:pPr>
        <w:autoSpaceDE w:val="0"/>
        <w:autoSpaceDN w:val="0"/>
        <w:adjustRightInd w:val="0"/>
        <w:rPr>
          <w:rFonts w:ascii="Verdana" w:hAnsi="Verdana"/>
          <w:b/>
          <w:sz w:val="20"/>
          <w:szCs w:val="20"/>
          <w:lang w:val="en-GB"/>
        </w:rPr>
      </w:pPr>
      <w:r w:rsidRPr="007556FC">
        <w:rPr>
          <w:rFonts w:ascii="Verdana" w:hAnsi="Verdana"/>
          <w:b/>
          <w:sz w:val="20"/>
          <w:szCs w:val="20"/>
          <w:lang w:val="en-GB"/>
        </w:rPr>
        <w:t>Shelf life and storage</w:t>
      </w:r>
    </w:p>
    <w:p w:rsidR="00AB27F6" w:rsidRPr="00F80D21" w:rsidRDefault="00F80D21" w:rsidP="001F48E6">
      <w:pPr>
        <w:autoSpaceDE w:val="0"/>
        <w:autoSpaceDN w:val="0"/>
        <w:adjustRightInd w:val="0"/>
        <w:rPr>
          <w:rFonts w:ascii="Verdana" w:hAnsi="Verdana"/>
          <w:sz w:val="20"/>
          <w:szCs w:val="20"/>
          <w:lang w:val="en-GB"/>
        </w:rPr>
      </w:pPr>
      <w:r w:rsidRPr="00F80D21">
        <w:rPr>
          <w:rFonts w:ascii="Verdana" w:hAnsi="Verdana"/>
          <w:sz w:val="20"/>
          <w:szCs w:val="20"/>
          <w:lang w:val="en-GB"/>
        </w:rPr>
        <w:t>Expiring</w:t>
      </w:r>
      <w:r w:rsidR="00F52414" w:rsidRPr="00F80D21">
        <w:rPr>
          <w:rFonts w:ascii="Verdana" w:hAnsi="Verdana"/>
          <w:sz w:val="20"/>
          <w:szCs w:val="20"/>
          <w:lang w:val="en-GB"/>
        </w:rPr>
        <w:t xml:space="preserve"> date</w:t>
      </w:r>
      <w:r w:rsidR="00AB27F6" w:rsidRPr="00F80D21">
        <w:rPr>
          <w:rFonts w:ascii="Verdana" w:hAnsi="Verdana"/>
          <w:sz w:val="20"/>
          <w:szCs w:val="20"/>
          <w:lang w:val="en-GB"/>
        </w:rPr>
        <w:t xml:space="preserve"> is printed on the product as</w:t>
      </w:r>
    </w:p>
    <w:p w:rsidR="00AB27F6" w:rsidRPr="00F80D21" w:rsidRDefault="00AB27F6" w:rsidP="001F48E6">
      <w:pPr>
        <w:autoSpaceDE w:val="0"/>
        <w:autoSpaceDN w:val="0"/>
        <w:adjustRightInd w:val="0"/>
        <w:rPr>
          <w:rFonts w:ascii="Verdana" w:hAnsi="Verdana"/>
          <w:sz w:val="20"/>
          <w:szCs w:val="20"/>
          <w:lang w:val="en-GB"/>
        </w:rPr>
      </w:pPr>
      <w:r w:rsidRPr="00F80D21">
        <w:rPr>
          <w:rFonts w:ascii="Verdana" w:hAnsi="Verdana"/>
          <w:sz w:val="20"/>
          <w:szCs w:val="20"/>
          <w:lang w:val="en-GB"/>
        </w:rPr>
        <w:t>ED: DD.MM.YYYY</w:t>
      </w:r>
    </w:p>
    <w:p w:rsidR="009315CF" w:rsidRPr="00052520" w:rsidRDefault="009315CF" w:rsidP="001B10FF">
      <w:pPr>
        <w:rPr>
          <w:rFonts w:ascii="Verdana" w:hAnsi="Verdana" w:cs="Arial"/>
          <w:b/>
          <w:bCs/>
          <w:color w:val="FF0000"/>
          <w:sz w:val="18"/>
          <w:szCs w:val="18"/>
          <w:lang w:val="en-GB"/>
        </w:rPr>
      </w:pPr>
    </w:p>
    <w:p w:rsidR="004E2D95" w:rsidRPr="007556FC" w:rsidRDefault="004E2D95" w:rsidP="004E2D95">
      <w:pPr>
        <w:pStyle w:val="Encabezado"/>
        <w:rPr>
          <w:rFonts w:ascii="Verdana" w:hAnsi="Verdana" w:cs="Arial"/>
          <w:b/>
          <w:sz w:val="20"/>
          <w:szCs w:val="20"/>
          <w:lang w:val="en-GB"/>
        </w:rPr>
      </w:pPr>
    </w:p>
    <w:p w:rsidR="004E2D95" w:rsidRPr="007556FC" w:rsidRDefault="004E2D95" w:rsidP="004E2D95">
      <w:pPr>
        <w:pStyle w:val="Encabezado"/>
        <w:rPr>
          <w:rFonts w:ascii="Verdana" w:hAnsi="Verdana" w:cs="Arial"/>
          <w:b/>
          <w:sz w:val="20"/>
          <w:szCs w:val="20"/>
          <w:lang w:val="en-GB"/>
        </w:rPr>
      </w:pPr>
      <w:r w:rsidRPr="007556FC">
        <w:rPr>
          <w:rFonts w:ascii="Verdana" w:hAnsi="Verdana" w:cs="Arial"/>
          <w:b/>
          <w:sz w:val="20"/>
          <w:szCs w:val="20"/>
          <w:lang w:val="en-GB"/>
        </w:rPr>
        <w:t>Safety</w:t>
      </w:r>
    </w:p>
    <w:p w:rsidR="004E2D95" w:rsidRPr="007556FC" w:rsidRDefault="004E2D95" w:rsidP="004E2D95">
      <w:pPr>
        <w:pStyle w:val="Encabezado"/>
        <w:rPr>
          <w:rFonts w:ascii="Verdana" w:hAnsi="Verdana" w:cs="Arial"/>
          <w:bCs/>
          <w:iCs/>
          <w:sz w:val="20"/>
          <w:szCs w:val="20"/>
          <w:lang w:val="en-GB" w:eastAsia="nl-NL"/>
        </w:rPr>
      </w:pPr>
      <w:r w:rsidRPr="007556FC">
        <w:rPr>
          <w:rFonts w:ascii="Verdana" w:hAnsi="Verdana" w:cs="Arial"/>
          <w:bCs/>
          <w:iCs/>
          <w:sz w:val="20"/>
          <w:szCs w:val="20"/>
          <w:lang w:val="en-GB" w:eastAsia="nl-NL"/>
        </w:rPr>
        <w:t xml:space="preserve">Please follow notes in the applicable Safety Data Sheet. Safety Data Sheet is available on the Berner </w:t>
      </w:r>
      <w:proofErr w:type="spellStart"/>
      <w:r w:rsidRPr="007556FC">
        <w:rPr>
          <w:rFonts w:ascii="Verdana" w:hAnsi="Verdana" w:cs="Arial"/>
          <w:bCs/>
          <w:iCs/>
          <w:sz w:val="20"/>
          <w:szCs w:val="20"/>
          <w:lang w:val="en-GB" w:eastAsia="nl-NL"/>
        </w:rPr>
        <w:t>Webshop</w:t>
      </w:r>
      <w:proofErr w:type="spellEnd"/>
      <w:r w:rsidRPr="007556FC">
        <w:rPr>
          <w:rFonts w:ascii="Verdana" w:hAnsi="Verdana" w:cs="Arial"/>
          <w:bCs/>
          <w:iCs/>
          <w:sz w:val="20"/>
          <w:szCs w:val="20"/>
          <w:lang w:val="en-GB" w:eastAsia="nl-NL"/>
        </w:rPr>
        <w:t>.</w:t>
      </w:r>
    </w:p>
    <w:p w:rsidR="007B3CCD" w:rsidRDefault="007B3CCD" w:rsidP="001B10FF">
      <w:pPr>
        <w:rPr>
          <w:rFonts w:ascii="Verdana" w:hAnsi="Verdana" w:cs="Arial"/>
          <w:sz w:val="18"/>
          <w:szCs w:val="18"/>
          <w:lang w:val="en-GB"/>
        </w:rPr>
      </w:pPr>
    </w:p>
    <w:p w:rsidR="00153F32" w:rsidRDefault="00153F32" w:rsidP="001B10FF">
      <w:pPr>
        <w:rPr>
          <w:rFonts w:ascii="Verdana" w:hAnsi="Verdana" w:cs="Arial"/>
          <w:sz w:val="18"/>
          <w:szCs w:val="18"/>
          <w:lang w:val="en-GB"/>
        </w:rPr>
      </w:pPr>
    </w:p>
    <w:p w:rsidR="00153F32" w:rsidRDefault="00153F32" w:rsidP="001B10FF">
      <w:pPr>
        <w:rPr>
          <w:rFonts w:ascii="Verdana" w:hAnsi="Verdana" w:cs="Arial"/>
          <w:sz w:val="18"/>
          <w:szCs w:val="18"/>
          <w:lang w:val="en-GB"/>
        </w:rPr>
      </w:pPr>
    </w:p>
    <w:p w:rsidR="00153F32" w:rsidRDefault="00153F32" w:rsidP="001B10FF">
      <w:pPr>
        <w:rPr>
          <w:rFonts w:ascii="Verdana" w:hAnsi="Verdana" w:cs="Arial"/>
          <w:sz w:val="18"/>
          <w:szCs w:val="18"/>
          <w:lang w:val="en-GB"/>
        </w:rPr>
      </w:pPr>
    </w:p>
    <w:p w:rsidR="00153F32" w:rsidRDefault="00153F32" w:rsidP="001B10FF">
      <w:pPr>
        <w:rPr>
          <w:rFonts w:ascii="Verdana" w:hAnsi="Verdana" w:cs="Arial"/>
          <w:sz w:val="18"/>
          <w:szCs w:val="18"/>
          <w:lang w:val="en-GB"/>
        </w:rPr>
      </w:pPr>
    </w:p>
    <w:p w:rsidR="00153F32" w:rsidRDefault="00153F32" w:rsidP="001B10FF">
      <w:pPr>
        <w:rPr>
          <w:rFonts w:ascii="Verdana" w:hAnsi="Verdana" w:cs="Arial"/>
          <w:sz w:val="18"/>
          <w:szCs w:val="18"/>
          <w:lang w:val="en-GB"/>
        </w:rPr>
      </w:pPr>
    </w:p>
    <w:p w:rsidR="00153F32" w:rsidRPr="007556FC" w:rsidRDefault="00153F32" w:rsidP="001B10FF">
      <w:pPr>
        <w:rPr>
          <w:rFonts w:ascii="Verdana" w:hAnsi="Verdana" w:cs="Arial"/>
          <w:sz w:val="18"/>
          <w:szCs w:val="18"/>
          <w:lang w:val="en-GB"/>
        </w:rPr>
      </w:pPr>
    </w:p>
    <w:p w:rsidR="001F48E6" w:rsidRPr="007556FC" w:rsidRDefault="001F48E6" w:rsidP="004A5A10">
      <w:pPr>
        <w:rPr>
          <w:rFonts w:ascii="Verdana" w:hAnsi="Verdana" w:cs="Arial"/>
          <w:sz w:val="18"/>
          <w:szCs w:val="18"/>
          <w:lang w:val="en-GB"/>
        </w:rPr>
      </w:pPr>
    </w:p>
    <w:p w:rsidR="001F48E6" w:rsidRPr="007556FC" w:rsidRDefault="001F48E6" w:rsidP="004A5A10">
      <w:pPr>
        <w:rPr>
          <w:rFonts w:ascii="Verdana" w:hAnsi="Verdana" w:cs="Arial"/>
          <w:b/>
          <w:sz w:val="20"/>
          <w:szCs w:val="18"/>
          <w:lang w:val="en-GB"/>
        </w:rPr>
      </w:pPr>
    </w:p>
    <w:p w:rsidR="001F48E6" w:rsidRPr="007556FC" w:rsidRDefault="001F48E6" w:rsidP="004A5A10">
      <w:pPr>
        <w:rPr>
          <w:rFonts w:ascii="Verdana" w:hAnsi="Verdana" w:cs="Arial"/>
          <w:b/>
          <w:sz w:val="20"/>
          <w:szCs w:val="18"/>
          <w:lang w:val="en-GB"/>
        </w:rPr>
      </w:pPr>
    </w:p>
    <w:p w:rsidR="001F48E6" w:rsidRPr="007556FC" w:rsidRDefault="001F48E6" w:rsidP="004A5A10">
      <w:pPr>
        <w:rPr>
          <w:rFonts w:ascii="Verdana" w:hAnsi="Verdana" w:cs="Arial"/>
          <w:b/>
          <w:sz w:val="20"/>
          <w:szCs w:val="18"/>
          <w:lang w:val="en-GB"/>
        </w:rPr>
      </w:pPr>
    </w:p>
    <w:p w:rsidR="001F48E6" w:rsidRPr="007556FC" w:rsidRDefault="001F48E6" w:rsidP="004A5A10">
      <w:pPr>
        <w:rPr>
          <w:rFonts w:ascii="Verdana" w:hAnsi="Verdana" w:cs="Arial"/>
          <w:b/>
          <w:sz w:val="20"/>
          <w:szCs w:val="18"/>
          <w:lang w:val="en-GB"/>
        </w:rPr>
      </w:pPr>
    </w:p>
    <w:p w:rsidR="001F48E6" w:rsidRPr="007556FC" w:rsidRDefault="001F48E6" w:rsidP="004A5A10">
      <w:pPr>
        <w:rPr>
          <w:rFonts w:ascii="Verdana" w:hAnsi="Verdana" w:cs="Arial"/>
          <w:b/>
          <w:sz w:val="20"/>
          <w:szCs w:val="18"/>
          <w:lang w:val="en-GB"/>
        </w:rPr>
      </w:pPr>
    </w:p>
    <w:p w:rsidR="00091B7A" w:rsidRDefault="00091B7A" w:rsidP="004A5A10">
      <w:pPr>
        <w:rPr>
          <w:rFonts w:ascii="Verdana" w:hAnsi="Verdana" w:cs="Arial"/>
          <w:b/>
          <w:sz w:val="20"/>
          <w:szCs w:val="18"/>
          <w:lang w:val="en-GB"/>
        </w:rPr>
      </w:pPr>
    </w:p>
    <w:p w:rsidR="00694338" w:rsidRDefault="00694338" w:rsidP="004A5A10">
      <w:pPr>
        <w:rPr>
          <w:rFonts w:ascii="Verdana" w:hAnsi="Verdana" w:cs="Arial"/>
          <w:b/>
          <w:sz w:val="20"/>
          <w:szCs w:val="18"/>
          <w:lang w:val="en-GB"/>
        </w:rPr>
      </w:pPr>
    </w:p>
    <w:p w:rsidR="00694338" w:rsidRDefault="00694338" w:rsidP="004A5A10">
      <w:pPr>
        <w:rPr>
          <w:rFonts w:ascii="Verdana" w:hAnsi="Verdana" w:cs="Arial"/>
          <w:b/>
          <w:sz w:val="20"/>
          <w:szCs w:val="18"/>
          <w:lang w:val="en-GB"/>
        </w:rPr>
      </w:pPr>
    </w:p>
    <w:p w:rsidR="00903FF8" w:rsidRDefault="00903FF8" w:rsidP="004A5A10">
      <w:pPr>
        <w:rPr>
          <w:rFonts w:ascii="Verdana" w:hAnsi="Verdana" w:cs="Arial"/>
          <w:b/>
          <w:sz w:val="20"/>
          <w:szCs w:val="18"/>
          <w:lang w:val="en-GB"/>
        </w:rPr>
      </w:pPr>
    </w:p>
    <w:p w:rsidR="00903FF8" w:rsidRDefault="00903FF8" w:rsidP="004A5A10">
      <w:pPr>
        <w:rPr>
          <w:rFonts w:ascii="Verdana" w:hAnsi="Verdana" w:cs="Arial"/>
          <w:b/>
          <w:sz w:val="20"/>
          <w:szCs w:val="18"/>
          <w:lang w:val="en-GB"/>
        </w:rPr>
      </w:pPr>
    </w:p>
    <w:p w:rsidR="00903FF8" w:rsidRDefault="00903FF8" w:rsidP="004A5A10">
      <w:pPr>
        <w:rPr>
          <w:rFonts w:ascii="Verdana" w:hAnsi="Verdana" w:cs="Arial"/>
          <w:b/>
          <w:sz w:val="20"/>
          <w:szCs w:val="18"/>
          <w:lang w:val="en-GB"/>
        </w:rPr>
      </w:pPr>
    </w:p>
    <w:p w:rsidR="00903FF8" w:rsidRPr="00903FF8" w:rsidRDefault="00903FF8" w:rsidP="004A5A10">
      <w:pPr>
        <w:rPr>
          <w:rFonts w:ascii="Verdana" w:hAnsi="Verdana" w:cs="Arial"/>
          <w:sz w:val="16"/>
          <w:szCs w:val="16"/>
          <w:lang w:val="en-GB"/>
        </w:rPr>
      </w:pPr>
      <w:r>
        <w:rPr>
          <w:rFonts w:ascii="Verdana" w:hAnsi="Verdana" w:cs="Arial"/>
          <w:sz w:val="16"/>
          <w:szCs w:val="16"/>
          <w:lang w:val="en-GB"/>
        </w:rPr>
        <w:fldChar w:fldCharType="begin"/>
      </w:r>
      <w:r>
        <w:rPr>
          <w:rFonts w:ascii="Verdana" w:hAnsi="Verdana" w:cs="Arial"/>
          <w:sz w:val="16"/>
          <w:szCs w:val="16"/>
          <w:lang w:val="en-GB"/>
        </w:rPr>
        <w:instrText xml:space="preserve"> DATE \@ "dd MMMM yyyy" </w:instrText>
      </w:r>
      <w:r>
        <w:rPr>
          <w:rFonts w:ascii="Verdana" w:hAnsi="Verdana" w:cs="Arial"/>
          <w:sz w:val="16"/>
          <w:szCs w:val="16"/>
          <w:lang w:val="en-GB"/>
        </w:rPr>
        <w:fldChar w:fldCharType="separate"/>
      </w:r>
      <w:r w:rsidR="00694293">
        <w:rPr>
          <w:rFonts w:ascii="Verdana" w:hAnsi="Verdana" w:cs="Arial"/>
          <w:noProof/>
          <w:sz w:val="16"/>
          <w:szCs w:val="16"/>
          <w:lang w:val="en-GB"/>
        </w:rPr>
        <w:t>19 May 2017</w:t>
      </w:r>
      <w:r>
        <w:rPr>
          <w:rFonts w:ascii="Verdana" w:hAnsi="Verdana" w:cs="Arial"/>
          <w:sz w:val="16"/>
          <w:szCs w:val="16"/>
          <w:lang w:val="en-GB"/>
        </w:rPr>
        <w:fldChar w:fldCharType="end"/>
      </w:r>
    </w:p>
    <w:p w:rsidR="00903FF8" w:rsidRDefault="00903FF8" w:rsidP="004A5A10">
      <w:pPr>
        <w:rPr>
          <w:rFonts w:ascii="Verdana" w:hAnsi="Verdana" w:cs="Arial"/>
          <w:b/>
          <w:sz w:val="20"/>
          <w:szCs w:val="18"/>
          <w:lang w:val="en-GB"/>
        </w:rPr>
      </w:pPr>
    </w:p>
    <w:p w:rsidR="00903FF8" w:rsidRDefault="00903FF8" w:rsidP="004A5A10">
      <w:pPr>
        <w:rPr>
          <w:rFonts w:ascii="Verdana" w:hAnsi="Verdana" w:cs="Arial"/>
          <w:b/>
          <w:sz w:val="20"/>
          <w:szCs w:val="18"/>
          <w:lang w:val="en-GB"/>
        </w:rPr>
      </w:pPr>
    </w:p>
    <w:p w:rsidR="00903FF8" w:rsidRDefault="00903FF8" w:rsidP="004A5A10">
      <w:pPr>
        <w:rPr>
          <w:rFonts w:ascii="Verdana" w:hAnsi="Verdana" w:cs="Arial"/>
          <w:b/>
          <w:sz w:val="20"/>
          <w:szCs w:val="18"/>
          <w:lang w:val="en-GB"/>
        </w:rPr>
      </w:pPr>
    </w:p>
    <w:p w:rsidR="00EB433A" w:rsidRDefault="00EB433A" w:rsidP="004A5A10">
      <w:pPr>
        <w:rPr>
          <w:rFonts w:ascii="Verdana" w:hAnsi="Verdana" w:cs="Arial"/>
          <w:b/>
          <w:sz w:val="20"/>
          <w:szCs w:val="18"/>
          <w:lang w:val="en-GB"/>
        </w:rPr>
      </w:pPr>
      <w:r w:rsidRPr="007556FC">
        <w:rPr>
          <w:rFonts w:ascii="Verdana" w:hAnsi="Verdana" w:cs="Arial"/>
          <w:b/>
          <w:sz w:val="20"/>
          <w:szCs w:val="18"/>
          <w:lang w:val="en-GB"/>
        </w:rPr>
        <w:t>Techni</w:t>
      </w:r>
      <w:r w:rsidR="007229DF" w:rsidRPr="007556FC">
        <w:rPr>
          <w:rFonts w:ascii="Verdana" w:hAnsi="Verdana" w:cs="Arial"/>
          <w:b/>
          <w:sz w:val="20"/>
          <w:szCs w:val="18"/>
          <w:lang w:val="en-GB"/>
        </w:rPr>
        <w:t xml:space="preserve">cal data </w:t>
      </w:r>
      <w:r w:rsidR="00A92930" w:rsidRPr="007556FC">
        <w:rPr>
          <w:rFonts w:ascii="Verdana" w:hAnsi="Verdana" w:cs="Arial"/>
          <w:b/>
          <w:sz w:val="20"/>
          <w:szCs w:val="18"/>
          <w:lang w:val="en-GB"/>
        </w:rPr>
        <w:t>(typical</w:t>
      </w:r>
      <w:r w:rsidR="007229DF" w:rsidRPr="007556FC">
        <w:rPr>
          <w:rFonts w:ascii="Verdana" w:hAnsi="Verdana" w:cs="Arial"/>
          <w:b/>
          <w:sz w:val="20"/>
          <w:szCs w:val="18"/>
          <w:lang w:val="en-GB"/>
        </w:rPr>
        <w:t xml:space="preserve"> values</w:t>
      </w:r>
      <w:r w:rsidR="00A92930" w:rsidRPr="007556FC">
        <w:rPr>
          <w:rFonts w:ascii="Verdana" w:hAnsi="Verdana" w:cs="Arial"/>
          <w:b/>
          <w:sz w:val="20"/>
          <w:szCs w:val="18"/>
          <w:lang w:val="en-GB"/>
        </w:rPr>
        <w:t>):</w:t>
      </w:r>
    </w:p>
    <w:p w:rsidR="00694338" w:rsidRPr="007556FC" w:rsidRDefault="00694338" w:rsidP="004A5A10">
      <w:pPr>
        <w:rPr>
          <w:rFonts w:ascii="Verdana" w:hAnsi="Verdana" w:cs="Arial"/>
          <w:b/>
          <w:sz w:val="20"/>
          <w:szCs w:val="18"/>
          <w:lang w:val="en-GB"/>
        </w:rPr>
      </w:pPr>
    </w:p>
    <w:tbl>
      <w:tblPr>
        <w:tblStyle w:val="Tablaconcuadrcula"/>
        <w:tblW w:w="5558" w:type="dxa"/>
        <w:tblInd w:w="-176" w:type="dxa"/>
        <w:tblLayout w:type="fixed"/>
        <w:tblLook w:val="04A0" w:firstRow="1" w:lastRow="0" w:firstColumn="1" w:lastColumn="0" w:noHBand="0" w:noVBand="1"/>
      </w:tblPr>
      <w:tblGrid>
        <w:gridCol w:w="2723"/>
        <w:gridCol w:w="2835"/>
      </w:tblGrid>
      <w:tr w:rsidR="004E4154" w:rsidRPr="007556FC" w:rsidTr="00323F60">
        <w:trPr>
          <w:trHeight w:val="278"/>
        </w:trPr>
        <w:tc>
          <w:tcPr>
            <w:tcW w:w="2723" w:type="dxa"/>
          </w:tcPr>
          <w:p w:rsidR="004E4154" w:rsidRPr="007556FC" w:rsidRDefault="00694338" w:rsidP="00DE5AEA">
            <w:pPr>
              <w:pStyle w:val="Encabezado"/>
              <w:tabs>
                <w:tab w:val="clear" w:pos="4536"/>
                <w:tab w:val="clear" w:pos="9072"/>
              </w:tabs>
              <w:spacing w:before="40" w:after="40"/>
              <w:rPr>
                <w:rFonts w:ascii="Verdana" w:hAnsi="Verdana" w:cs="Arial"/>
                <w:sz w:val="18"/>
                <w:szCs w:val="18"/>
                <w:lang w:val="en-GB"/>
              </w:rPr>
            </w:pPr>
            <w:r>
              <w:rPr>
                <w:rFonts w:ascii="Verdana" w:hAnsi="Verdana" w:cs="Arial"/>
                <w:sz w:val="18"/>
                <w:szCs w:val="18"/>
                <w:lang w:val="en-GB"/>
              </w:rPr>
              <w:t>Base</w:t>
            </w:r>
          </w:p>
        </w:tc>
        <w:tc>
          <w:tcPr>
            <w:tcW w:w="2835" w:type="dxa"/>
          </w:tcPr>
          <w:p w:rsidR="004E4154" w:rsidRPr="00861534" w:rsidRDefault="00323F60" w:rsidP="00713637">
            <w:pPr>
              <w:pStyle w:val="Encabezado"/>
              <w:tabs>
                <w:tab w:val="clear" w:pos="4536"/>
                <w:tab w:val="clear" w:pos="9072"/>
              </w:tabs>
              <w:spacing w:before="40" w:after="40"/>
              <w:rPr>
                <w:rFonts w:ascii="Verdana" w:hAnsi="Verdana" w:cs="Arial"/>
                <w:color w:val="FF0000"/>
                <w:sz w:val="18"/>
                <w:szCs w:val="18"/>
                <w:lang w:val="en-GB"/>
              </w:rPr>
            </w:pPr>
            <w:r w:rsidRPr="00323F60">
              <w:rPr>
                <w:rStyle w:val="hps"/>
                <w:rFonts w:ascii="Verdana" w:hAnsi="Verdana" w:cs="Arial"/>
                <w:sz w:val="18"/>
                <w:szCs w:val="18"/>
                <w:lang w:val="en-GB"/>
              </w:rPr>
              <w:t>Epoxy resin – metal-filled</w:t>
            </w:r>
          </w:p>
        </w:tc>
      </w:tr>
      <w:tr w:rsidR="004E4154" w:rsidRPr="007556FC" w:rsidTr="00323F60">
        <w:trPr>
          <w:trHeight w:val="278"/>
        </w:trPr>
        <w:tc>
          <w:tcPr>
            <w:tcW w:w="2723" w:type="dxa"/>
          </w:tcPr>
          <w:p w:rsidR="004E4154" w:rsidRPr="007556FC" w:rsidRDefault="004E4154" w:rsidP="00DE5AEA">
            <w:pPr>
              <w:pStyle w:val="Encabezado"/>
              <w:tabs>
                <w:tab w:val="clear" w:pos="4536"/>
                <w:tab w:val="clear" w:pos="9072"/>
              </w:tabs>
              <w:spacing w:before="40" w:after="40"/>
              <w:rPr>
                <w:rFonts w:ascii="Verdana" w:hAnsi="Verdana" w:cs="Arial"/>
                <w:sz w:val="18"/>
                <w:szCs w:val="18"/>
                <w:lang w:val="en-GB"/>
              </w:rPr>
            </w:pPr>
            <w:r w:rsidRPr="007556FC">
              <w:rPr>
                <w:rFonts w:ascii="Verdana" w:hAnsi="Verdana" w:cs="Arial"/>
                <w:sz w:val="18"/>
                <w:szCs w:val="18"/>
                <w:lang w:val="en-GB"/>
              </w:rPr>
              <w:t>Physical state</w:t>
            </w:r>
          </w:p>
        </w:tc>
        <w:tc>
          <w:tcPr>
            <w:tcW w:w="2835" w:type="dxa"/>
          </w:tcPr>
          <w:p w:rsidR="004E4154" w:rsidRPr="00861534" w:rsidRDefault="00323F60" w:rsidP="00151D29">
            <w:pPr>
              <w:pStyle w:val="Encabezado"/>
              <w:tabs>
                <w:tab w:val="clear" w:pos="4536"/>
                <w:tab w:val="clear" w:pos="9072"/>
              </w:tabs>
              <w:spacing w:before="40" w:after="40"/>
              <w:rPr>
                <w:rFonts w:ascii="Verdana" w:hAnsi="Verdana" w:cs="Arial"/>
                <w:color w:val="FF0000"/>
                <w:sz w:val="18"/>
                <w:szCs w:val="18"/>
                <w:lang w:val="en-GB"/>
              </w:rPr>
            </w:pPr>
            <w:r>
              <w:rPr>
                <w:rFonts w:ascii="Verdana" w:hAnsi="Verdana" w:cs="Arial"/>
                <w:sz w:val="18"/>
                <w:szCs w:val="18"/>
                <w:lang w:val="en-GB"/>
              </w:rPr>
              <w:t>Solid</w:t>
            </w:r>
          </w:p>
        </w:tc>
      </w:tr>
      <w:tr w:rsidR="00230279" w:rsidRPr="007556FC" w:rsidTr="00323F60">
        <w:trPr>
          <w:trHeight w:val="278"/>
        </w:trPr>
        <w:tc>
          <w:tcPr>
            <w:tcW w:w="2723" w:type="dxa"/>
          </w:tcPr>
          <w:p w:rsidR="00230279" w:rsidRPr="007556FC" w:rsidRDefault="00694293" w:rsidP="00DE5AEA">
            <w:pPr>
              <w:pStyle w:val="Encabezado"/>
              <w:tabs>
                <w:tab w:val="clear" w:pos="4536"/>
                <w:tab w:val="clear" w:pos="9072"/>
              </w:tabs>
              <w:spacing w:before="40" w:after="40"/>
              <w:rPr>
                <w:rFonts w:ascii="Verdana" w:hAnsi="Verdana" w:cs="Arial"/>
                <w:sz w:val="18"/>
                <w:szCs w:val="18"/>
                <w:lang w:val="en-GB"/>
              </w:rPr>
            </w:pPr>
            <w:r>
              <w:rPr>
                <w:rFonts w:ascii="Verdana" w:hAnsi="Verdana" w:cs="Arial"/>
                <w:sz w:val="18"/>
                <w:szCs w:val="18"/>
                <w:lang w:val="en-GB"/>
              </w:rPr>
              <w:t>Container</w:t>
            </w:r>
          </w:p>
        </w:tc>
        <w:tc>
          <w:tcPr>
            <w:tcW w:w="2835" w:type="dxa"/>
          </w:tcPr>
          <w:p w:rsidR="00230279" w:rsidRDefault="00694293" w:rsidP="00EB195A">
            <w:pPr>
              <w:pStyle w:val="Encabezado"/>
              <w:tabs>
                <w:tab w:val="clear" w:pos="4536"/>
                <w:tab w:val="clear" w:pos="9072"/>
              </w:tabs>
              <w:spacing w:before="40" w:after="40"/>
              <w:rPr>
                <w:rFonts w:ascii="Verdana" w:hAnsi="Verdana" w:cs="Arial"/>
                <w:sz w:val="18"/>
                <w:szCs w:val="18"/>
                <w:lang w:val="en-GB"/>
              </w:rPr>
            </w:pPr>
            <w:r>
              <w:rPr>
                <w:rFonts w:ascii="Verdana" w:hAnsi="Verdana" w:cs="Arial"/>
                <w:sz w:val="18"/>
                <w:szCs w:val="18"/>
                <w:lang w:val="en-GB"/>
              </w:rPr>
              <w:t>Transparent plastic cylinder with cap</w:t>
            </w:r>
          </w:p>
        </w:tc>
      </w:tr>
      <w:tr w:rsidR="004E4154" w:rsidRPr="007556FC" w:rsidTr="00323F60">
        <w:trPr>
          <w:trHeight w:val="278"/>
        </w:trPr>
        <w:tc>
          <w:tcPr>
            <w:tcW w:w="2723" w:type="dxa"/>
          </w:tcPr>
          <w:p w:rsidR="004E4154" w:rsidRPr="007556FC" w:rsidRDefault="007556FC" w:rsidP="00DE5AEA">
            <w:pPr>
              <w:pStyle w:val="Encabezado"/>
              <w:tabs>
                <w:tab w:val="clear" w:pos="4536"/>
                <w:tab w:val="clear" w:pos="9072"/>
              </w:tabs>
              <w:spacing w:before="40" w:after="40"/>
              <w:rPr>
                <w:rFonts w:ascii="Verdana" w:hAnsi="Verdana" w:cs="Arial"/>
                <w:sz w:val="18"/>
                <w:szCs w:val="18"/>
                <w:lang w:val="en-GB"/>
              </w:rPr>
            </w:pPr>
            <w:r w:rsidRPr="007556FC">
              <w:rPr>
                <w:rFonts w:ascii="Verdana" w:hAnsi="Verdana" w:cs="Arial"/>
                <w:sz w:val="18"/>
                <w:szCs w:val="18"/>
                <w:lang w:val="en-GB"/>
              </w:rPr>
              <w:t>Colour</w:t>
            </w:r>
            <w:r w:rsidR="00323F60">
              <w:rPr>
                <w:rFonts w:ascii="Verdana" w:hAnsi="Verdana" w:cs="Arial"/>
                <w:sz w:val="18"/>
                <w:szCs w:val="18"/>
                <w:lang w:val="en-GB"/>
              </w:rPr>
              <w:t xml:space="preserve"> </w:t>
            </w:r>
          </w:p>
        </w:tc>
        <w:tc>
          <w:tcPr>
            <w:tcW w:w="2835" w:type="dxa"/>
          </w:tcPr>
          <w:p w:rsidR="004E4154" w:rsidRPr="00861534" w:rsidRDefault="00323F60" w:rsidP="00EB195A">
            <w:pPr>
              <w:pStyle w:val="Encabezado"/>
              <w:tabs>
                <w:tab w:val="clear" w:pos="4536"/>
                <w:tab w:val="clear" w:pos="9072"/>
              </w:tabs>
              <w:spacing w:before="40" w:after="40"/>
              <w:rPr>
                <w:rFonts w:ascii="Verdana" w:hAnsi="Verdana" w:cs="Arial"/>
                <w:color w:val="FF0000"/>
                <w:sz w:val="18"/>
                <w:szCs w:val="18"/>
                <w:lang w:val="en-GB"/>
              </w:rPr>
            </w:pPr>
            <w:r>
              <w:rPr>
                <w:rFonts w:ascii="Verdana" w:hAnsi="Verdana" w:cs="Arial"/>
                <w:sz w:val="18"/>
                <w:szCs w:val="18"/>
                <w:lang w:val="en-GB"/>
              </w:rPr>
              <w:t>Dark grey</w:t>
            </w:r>
          </w:p>
        </w:tc>
      </w:tr>
      <w:tr w:rsidR="00694338" w:rsidRPr="007556FC" w:rsidTr="00323F60">
        <w:trPr>
          <w:trHeight w:val="264"/>
        </w:trPr>
        <w:tc>
          <w:tcPr>
            <w:tcW w:w="2723" w:type="dxa"/>
          </w:tcPr>
          <w:p w:rsidR="00694338" w:rsidRPr="007F4D6A" w:rsidRDefault="00694338" w:rsidP="00ED0BE8">
            <w:pPr>
              <w:pStyle w:val="Encabezado"/>
              <w:tabs>
                <w:tab w:val="clear" w:pos="4536"/>
                <w:tab w:val="clear" w:pos="9072"/>
              </w:tabs>
              <w:spacing w:before="40" w:after="40"/>
              <w:rPr>
                <w:rFonts w:ascii="Verdana" w:hAnsi="Verdana" w:cs="Arial"/>
                <w:sz w:val="18"/>
                <w:szCs w:val="18"/>
                <w:lang w:val="en-GB"/>
              </w:rPr>
            </w:pPr>
            <w:r>
              <w:rPr>
                <w:rFonts w:ascii="Verdana" w:hAnsi="Verdana" w:cs="Arial"/>
                <w:sz w:val="18"/>
                <w:szCs w:val="18"/>
                <w:lang w:val="en-GB"/>
              </w:rPr>
              <w:t>Pot life</w:t>
            </w:r>
          </w:p>
        </w:tc>
        <w:tc>
          <w:tcPr>
            <w:tcW w:w="2835" w:type="dxa"/>
          </w:tcPr>
          <w:p w:rsidR="00694338" w:rsidRPr="00861534" w:rsidRDefault="00323F60" w:rsidP="00BE54C3">
            <w:pPr>
              <w:pStyle w:val="Encabezado"/>
              <w:tabs>
                <w:tab w:val="clear" w:pos="4536"/>
                <w:tab w:val="clear" w:pos="9072"/>
              </w:tabs>
              <w:spacing w:before="40" w:after="40"/>
              <w:rPr>
                <w:rFonts w:ascii="Verdana" w:hAnsi="Verdana" w:cs="Verdana"/>
                <w:color w:val="FF0000"/>
                <w:sz w:val="18"/>
                <w:szCs w:val="18"/>
                <w:lang w:val="en-GB" w:eastAsia="nl-NL"/>
              </w:rPr>
            </w:pPr>
            <w:r>
              <w:rPr>
                <w:rFonts w:ascii="Verdana" w:hAnsi="Verdana" w:cs="Verdana"/>
                <w:sz w:val="18"/>
                <w:szCs w:val="18"/>
                <w:lang w:val="en-GB" w:eastAsia="nl-NL"/>
              </w:rPr>
              <w:t>3 – 5 min.</w:t>
            </w:r>
          </w:p>
        </w:tc>
      </w:tr>
      <w:tr w:rsidR="00323F60" w:rsidRPr="007556FC" w:rsidTr="00323F60">
        <w:trPr>
          <w:trHeight w:val="264"/>
        </w:trPr>
        <w:tc>
          <w:tcPr>
            <w:tcW w:w="2723" w:type="dxa"/>
          </w:tcPr>
          <w:p w:rsidR="00323F60" w:rsidRDefault="00323F60" w:rsidP="00ED0BE8">
            <w:pPr>
              <w:pStyle w:val="Encabezado"/>
              <w:tabs>
                <w:tab w:val="clear" w:pos="4536"/>
                <w:tab w:val="clear" w:pos="9072"/>
              </w:tabs>
              <w:spacing w:before="40" w:after="40"/>
              <w:rPr>
                <w:rFonts w:ascii="Verdana" w:hAnsi="Verdana" w:cs="Arial"/>
                <w:sz w:val="18"/>
                <w:szCs w:val="18"/>
                <w:lang w:val="en-GB"/>
              </w:rPr>
            </w:pPr>
            <w:r w:rsidRPr="00323F60">
              <w:rPr>
                <w:rFonts w:ascii="Verdana" w:hAnsi="Verdana" w:cs="Arial"/>
                <w:sz w:val="18"/>
                <w:szCs w:val="18"/>
                <w:lang w:val="en-GB"/>
              </w:rPr>
              <w:t>Curing time (temperature-dependent)</w:t>
            </w:r>
          </w:p>
        </w:tc>
        <w:tc>
          <w:tcPr>
            <w:tcW w:w="2835" w:type="dxa"/>
          </w:tcPr>
          <w:p w:rsidR="00323F60" w:rsidRDefault="00323F60" w:rsidP="00BE54C3">
            <w:pPr>
              <w:pStyle w:val="Encabezado"/>
              <w:tabs>
                <w:tab w:val="clear" w:pos="4536"/>
                <w:tab w:val="clear" w:pos="9072"/>
              </w:tabs>
              <w:spacing w:before="40" w:after="40"/>
              <w:rPr>
                <w:rFonts w:ascii="Verdana" w:hAnsi="Verdana" w:cs="Verdana"/>
                <w:sz w:val="18"/>
                <w:szCs w:val="18"/>
                <w:lang w:val="en-GB" w:eastAsia="nl-NL"/>
              </w:rPr>
            </w:pPr>
            <w:r>
              <w:rPr>
                <w:rFonts w:ascii="Verdana" w:hAnsi="Verdana" w:cs="Verdana"/>
                <w:sz w:val="18"/>
                <w:szCs w:val="18"/>
                <w:lang w:val="en-GB" w:eastAsia="nl-NL"/>
              </w:rPr>
              <w:t>8 – 10 min.</w:t>
            </w:r>
          </w:p>
        </w:tc>
      </w:tr>
      <w:tr w:rsidR="00B5708E" w:rsidRPr="007556FC" w:rsidTr="00323F60">
        <w:trPr>
          <w:trHeight w:val="264"/>
        </w:trPr>
        <w:tc>
          <w:tcPr>
            <w:tcW w:w="2723" w:type="dxa"/>
          </w:tcPr>
          <w:p w:rsidR="00B5708E" w:rsidRDefault="00B5708E" w:rsidP="00ED0BE8">
            <w:pPr>
              <w:pStyle w:val="Encabezado"/>
              <w:tabs>
                <w:tab w:val="clear" w:pos="4536"/>
                <w:tab w:val="clear" w:pos="9072"/>
              </w:tabs>
              <w:spacing w:before="40" w:after="40"/>
              <w:rPr>
                <w:rFonts w:ascii="Verdana" w:hAnsi="Verdana" w:cs="Arial"/>
                <w:sz w:val="18"/>
                <w:szCs w:val="18"/>
                <w:lang w:val="en-GB"/>
              </w:rPr>
            </w:pPr>
            <w:r>
              <w:rPr>
                <w:rFonts w:ascii="Verdana" w:hAnsi="Verdana" w:cs="Arial"/>
                <w:sz w:val="18"/>
                <w:szCs w:val="18"/>
                <w:lang w:val="en-GB"/>
              </w:rPr>
              <w:t>Full strength</w:t>
            </w:r>
          </w:p>
        </w:tc>
        <w:tc>
          <w:tcPr>
            <w:tcW w:w="2835" w:type="dxa"/>
          </w:tcPr>
          <w:p w:rsidR="00B5708E" w:rsidRPr="00B5708E" w:rsidRDefault="00323F60" w:rsidP="00BE54C3">
            <w:pPr>
              <w:pStyle w:val="Encabezado"/>
              <w:tabs>
                <w:tab w:val="clear" w:pos="4536"/>
                <w:tab w:val="clear" w:pos="9072"/>
              </w:tabs>
              <w:spacing w:before="40" w:after="40"/>
              <w:rPr>
                <w:rFonts w:ascii="Verdana" w:hAnsi="Verdana" w:cs="Verdana"/>
                <w:sz w:val="18"/>
                <w:szCs w:val="18"/>
                <w:lang w:val="en-GB" w:eastAsia="nl-NL"/>
              </w:rPr>
            </w:pPr>
            <w:r>
              <w:rPr>
                <w:rFonts w:ascii="Verdana" w:hAnsi="Verdana" w:cs="Verdana"/>
                <w:sz w:val="18"/>
                <w:szCs w:val="18"/>
                <w:lang w:val="en-GB" w:eastAsia="nl-NL"/>
              </w:rPr>
              <w:t>24</w:t>
            </w:r>
            <w:r w:rsidR="00B5708E">
              <w:rPr>
                <w:rFonts w:ascii="Verdana" w:hAnsi="Verdana" w:cs="Verdana"/>
                <w:sz w:val="18"/>
                <w:szCs w:val="18"/>
                <w:lang w:val="en-GB" w:eastAsia="nl-NL"/>
              </w:rPr>
              <w:t xml:space="preserve"> h.</w:t>
            </w:r>
          </w:p>
        </w:tc>
      </w:tr>
      <w:tr w:rsidR="00ED7AD6" w:rsidRPr="007556FC" w:rsidTr="00323F60">
        <w:trPr>
          <w:trHeight w:val="264"/>
        </w:trPr>
        <w:tc>
          <w:tcPr>
            <w:tcW w:w="2723" w:type="dxa"/>
          </w:tcPr>
          <w:p w:rsidR="00ED7AD6" w:rsidRDefault="00ED7AD6" w:rsidP="00ED0BE8">
            <w:pPr>
              <w:pStyle w:val="Encabezado"/>
              <w:tabs>
                <w:tab w:val="clear" w:pos="4536"/>
                <w:tab w:val="clear" w:pos="9072"/>
              </w:tabs>
              <w:spacing w:before="40" w:after="40"/>
              <w:rPr>
                <w:rFonts w:ascii="Verdana" w:hAnsi="Verdana" w:cs="Arial"/>
                <w:sz w:val="18"/>
                <w:szCs w:val="18"/>
                <w:lang w:val="en-GB"/>
              </w:rPr>
            </w:pPr>
            <w:r w:rsidRPr="00ED7AD6">
              <w:rPr>
                <w:rFonts w:ascii="Verdana" w:hAnsi="Verdana" w:cs="Arial"/>
                <w:sz w:val="18"/>
                <w:szCs w:val="18"/>
                <w:lang w:val="en-GB"/>
              </w:rPr>
              <w:t>Working temperature</w:t>
            </w:r>
          </w:p>
        </w:tc>
        <w:tc>
          <w:tcPr>
            <w:tcW w:w="2835" w:type="dxa"/>
          </w:tcPr>
          <w:p w:rsidR="00ED7AD6" w:rsidRDefault="00ED7AD6" w:rsidP="00BE54C3">
            <w:pPr>
              <w:pStyle w:val="Encabezado"/>
              <w:tabs>
                <w:tab w:val="clear" w:pos="4536"/>
                <w:tab w:val="clear" w:pos="9072"/>
              </w:tabs>
              <w:spacing w:before="40" w:after="40"/>
              <w:rPr>
                <w:rFonts w:ascii="Verdana" w:hAnsi="Verdana" w:cs="Verdana"/>
                <w:sz w:val="18"/>
                <w:szCs w:val="18"/>
                <w:lang w:val="en-GB" w:eastAsia="nl-NL"/>
              </w:rPr>
            </w:pPr>
            <w:r w:rsidRPr="00ED7AD6">
              <w:rPr>
                <w:rFonts w:ascii="Verdana" w:hAnsi="Verdana" w:cs="Verdana"/>
                <w:sz w:val="18"/>
                <w:szCs w:val="18"/>
                <w:lang w:val="en-GB" w:eastAsia="nl-NL"/>
              </w:rPr>
              <w:t>+10</w:t>
            </w:r>
            <w:r>
              <w:rPr>
                <w:rFonts w:ascii="Verdana" w:hAnsi="Verdana" w:cs="Verdana"/>
                <w:sz w:val="18"/>
                <w:szCs w:val="18"/>
                <w:lang w:val="en-GB" w:eastAsia="nl-NL"/>
              </w:rPr>
              <w:t xml:space="preserve"> </w:t>
            </w:r>
            <w:r w:rsidRPr="00ED7AD6">
              <w:rPr>
                <w:rFonts w:ascii="Verdana" w:hAnsi="Verdana" w:cs="Verdana"/>
                <w:sz w:val="18"/>
                <w:szCs w:val="18"/>
                <w:lang w:val="en-GB" w:eastAsia="nl-NL"/>
              </w:rPr>
              <w:t>°C to +30</w:t>
            </w:r>
            <w:r>
              <w:rPr>
                <w:rFonts w:ascii="Verdana" w:hAnsi="Verdana" w:cs="Verdana"/>
                <w:sz w:val="18"/>
                <w:szCs w:val="18"/>
                <w:lang w:val="en-GB" w:eastAsia="nl-NL"/>
              </w:rPr>
              <w:t xml:space="preserve"> </w:t>
            </w:r>
            <w:r w:rsidRPr="00ED7AD6">
              <w:rPr>
                <w:rFonts w:ascii="Verdana" w:hAnsi="Verdana" w:cs="Verdana"/>
                <w:sz w:val="18"/>
                <w:szCs w:val="18"/>
                <w:lang w:val="en-GB" w:eastAsia="nl-NL"/>
              </w:rPr>
              <w:t>°C</w:t>
            </w:r>
          </w:p>
        </w:tc>
      </w:tr>
      <w:tr w:rsidR="00ED7AD6" w:rsidRPr="007556FC" w:rsidTr="00323F60">
        <w:trPr>
          <w:trHeight w:val="264"/>
        </w:trPr>
        <w:tc>
          <w:tcPr>
            <w:tcW w:w="2723" w:type="dxa"/>
          </w:tcPr>
          <w:p w:rsidR="00ED7AD6" w:rsidRPr="00ED7AD6" w:rsidRDefault="00ED7AD6" w:rsidP="00ED0BE8">
            <w:pPr>
              <w:pStyle w:val="Encabezado"/>
              <w:tabs>
                <w:tab w:val="clear" w:pos="4536"/>
                <w:tab w:val="clear" w:pos="9072"/>
              </w:tabs>
              <w:spacing w:before="40" w:after="40"/>
              <w:rPr>
                <w:rFonts w:ascii="Verdana" w:hAnsi="Verdana" w:cs="Arial"/>
                <w:sz w:val="18"/>
                <w:szCs w:val="18"/>
                <w:lang w:val="en-GB"/>
              </w:rPr>
            </w:pPr>
            <w:r w:rsidRPr="00ED7AD6">
              <w:rPr>
                <w:rFonts w:ascii="Verdana" w:hAnsi="Verdana" w:cs="Arial"/>
                <w:sz w:val="18"/>
                <w:szCs w:val="18"/>
                <w:lang w:val="en-GB"/>
              </w:rPr>
              <w:t>Curing temperature</w:t>
            </w:r>
          </w:p>
        </w:tc>
        <w:tc>
          <w:tcPr>
            <w:tcW w:w="2835" w:type="dxa"/>
          </w:tcPr>
          <w:p w:rsidR="00ED7AD6" w:rsidRPr="00ED7AD6" w:rsidRDefault="00ED7AD6" w:rsidP="00BE54C3">
            <w:pPr>
              <w:pStyle w:val="Encabezado"/>
              <w:tabs>
                <w:tab w:val="clear" w:pos="4536"/>
                <w:tab w:val="clear" w:pos="9072"/>
              </w:tabs>
              <w:spacing w:before="40" w:after="40"/>
              <w:rPr>
                <w:rFonts w:ascii="Verdana" w:hAnsi="Verdana" w:cs="Verdana"/>
                <w:sz w:val="18"/>
                <w:szCs w:val="18"/>
                <w:lang w:val="en-GB" w:eastAsia="nl-NL"/>
              </w:rPr>
            </w:pPr>
            <w:r w:rsidRPr="00ED7AD6">
              <w:rPr>
                <w:rFonts w:ascii="Verdana" w:hAnsi="Verdana" w:cs="Verdana"/>
                <w:sz w:val="18"/>
                <w:szCs w:val="18"/>
                <w:lang w:val="en-GB" w:eastAsia="nl-NL"/>
              </w:rPr>
              <w:t>+6</w:t>
            </w:r>
            <w:r>
              <w:rPr>
                <w:rFonts w:ascii="Verdana" w:hAnsi="Verdana" w:cs="Verdana"/>
                <w:sz w:val="18"/>
                <w:szCs w:val="18"/>
                <w:lang w:val="en-GB" w:eastAsia="nl-NL"/>
              </w:rPr>
              <w:t xml:space="preserve"> </w:t>
            </w:r>
            <w:r w:rsidRPr="00ED7AD6">
              <w:rPr>
                <w:rFonts w:ascii="Verdana" w:hAnsi="Verdana" w:cs="Verdana"/>
                <w:sz w:val="18"/>
                <w:szCs w:val="18"/>
                <w:lang w:val="en-GB" w:eastAsia="nl-NL"/>
              </w:rPr>
              <w:t>°C to +30</w:t>
            </w:r>
            <w:r>
              <w:rPr>
                <w:rFonts w:ascii="Verdana" w:hAnsi="Verdana" w:cs="Verdana"/>
                <w:sz w:val="18"/>
                <w:szCs w:val="18"/>
                <w:lang w:val="en-GB" w:eastAsia="nl-NL"/>
              </w:rPr>
              <w:t xml:space="preserve"> </w:t>
            </w:r>
            <w:r w:rsidRPr="00ED7AD6">
              <w:rPr>
                <w:rFonts w:ascii="Verdana" w:hAnsi="Verdana" w:cs="Verdana"/>
                <w:sz w:val="18"/>
                <w:szCs w:val="18"/>
                <w:lang w:val="en-GB" w:eastAsia="nl-NL"/>
              </w:rPr>
              <w:t>°C</w:t>
            </w:r>
          </w:p>
        </w:tc>
      </w:tr>
      <w:tr w:rsidR="00ED7AD6" w:rsidRPr="007556FC" w:rsidTr="00323F60">
        <w:trPr>
          <w:trHeight w:val="264"/>
        </w:trPr>
        <w:tc>
          <w:tcPr>
            <w:tcW w:w="2723" w:type="dxa"/>
          </w:tcPr>
          <w:p w:rsidR="00ED7AD6" w:rsidRPr="00ED7AD6" w:rsidRDefault="00ED7AD6" w:rsidP="00ED0BE8">
            <w:pPr>
              <w:pStyle w:val="Encabezado"/>
              <w:tabs>
                <w:tab w:val="clear" w:pos="4536"/>
                <w:tab w:val="clear" w:pos="9072"/>
              </w:tabs>
              <w:spacing w:before="40" w:after="40"/>
              <w:rPr>
                <w:rFonts w:ascii="Verdana" w:hAnsi="Verdana" w:cs="Arial"/>
                <w:sz w:val="18"/>
                <w:szCs w:val="18"/>
                <w:lang w:val="en-GB"/>
              </w:rPr>
            </w:pPr>
            <w:r w:rsidRPr="00ED7AD6">
              <w:rPr>
                <w:rFonts w:ascii="Verdana" w:hAnsi="Verdana" w:cs="Arial"/>
                <w:sz w:val="18"/>
                <w:szCs w:val="18"/>
                <w:lang w:val="en-GB"/>
              </w:rPr>
              <w:t>Shear Strength DIN 53283</w:t>
            </w:r>
          </w:p>
        </w:tc>
        <w:tc>
          <w:tcPr>
            <w:tcW w:w="2835" w:type="dxa"/>
          </w:tcPr>
          <w:p w:rsidR="00ED7AD6" w:rsidRPr="00ED7AD6" w:rsidRDefault="00ED7AD6" w:rsidP="00BE54C3">
            <w:pPr>
              <w:pStyle w:val="Encabezado"/>
              <w:tabs>
                <w:tab w:val="clear" w:pos="4536"/>
                <w:tab w:val="clear" w:pos="9072"/>
              </w:tabs>
              <w:spacing w:before="40" w:after="40"/>
              <w:rPr>
                <w:rFonts w:ascii="Verdana" w:hAnsi="Verdana" w:cs="Verdana"/>
                <w:sz w:val="18"/>
                <w:szCs w:val="18"/>
                <w:lang w:val="en-GB" w:eastAsia="nl-NL"/>
              </w:rPr>
            </w:pPr>
            <w:r w:rsidRPr="00ED7AD6">
              <w:rPr>
                <w:rFonts w:ascii="Verdana" w:hAnsi="Verdana" w:cs="Verdana"/>
                <w:sz w:val="18"/>
                <w:szCs w:val="18"/>
                <w:lang w:val="en-GB" w:eastAsia="nl-NL"/>
              </w:rPr>
              <w:t>4,5 N/mm²</w:t>
            </w:r>
          </w:p>
        </w:tc>
      </w:tr>
      <w:tr w:rsidR="00ED7AD6" w:rsidRPr="007556FC" w:rsidTr="00323F60">
        <w:trPr>
          <w:trHeight w:val="264"/>
        </w:trPr>
        <w:tc>
          <w:tcPr>
            <w:tcW w:w="2723" w:type="dxa"/>
          </w:tcPr>
          <w:p w:rsidR="00ED7AD6" w:rsidRPr="00ED7AD6" w:rsidRDefault="00903FF8" w:rsidP="00ED0BE8">
            <w:pPr>
              <w:pStyle w:val="Encabezado"/>
              <w:tabs>
                <w:tab w:val="clear" w:pos="4536"/>
                <w:tab w:val="clear" w:pos="9072"/>
              </w:tabs>
              <w:spacing w:before="40" w:after="40"/>
              <w:rPr>
                <w:rFonts w:ascii="Verdana" w:hAnsi="Verdana" w:cs="Arial"/>
                <w:sz w:val="18"/>
                <w:szCs w:val="18"/>
                <w:lang w:val="en-GB"/>
              </w:rPr>
            </w:pPr>
            <w:r w:rsidRPr="00903FF8">
              <w:rPr>
                <w:rFonts w:ascii="Verdana" w:hAnsi="Verdana" w:cs="Arial"/>
                <w:sz w:val="18"/>
                <w:szCs w:val="18"/>
                <w:lang w:val="en-GB"/>
              </w:rPr>
              <w:t>Mix rate</w:t>
            </w:r>
          </w:p>
        </w:tc>
        <w:tc>
          <w:tcPr>
            <w:tcW w:w="2835" w:type="dxa"/>
          </w:tcPr>
          <w:p w:rsidR="00ED7AD6" w:rsidRPr="00ED7AD6" w:rsidRDefault="00903FF8" w:rsidP="00BE54C3">
            <w:pPr>
              <w:pStyle w:val="Encabezado"/>
              <w:tabs>
                <w:tab w:val="clear" w:pos="4536"/>
                <w:tab w:val="clear" w:pos="9072"/>
              </w:tabs>
              <w:spacing w:before="40" w:after="40"/>
              <w:rPr>
                <w:rFonts w:ascii="Verdana" w:hAnsi="Verdana" w:cs="Verdana"/>
                <w:sz w:val="18"/>
                <w:szCs w:val="18"/>
                <w:lang w:val="en-GB" w:eastAsia="nl-NL"/>
              </w:rPr>
            </w:pPr>
            <w:r w:rsidRPr="00903FF8">
              <w:rPr>
                <w:rFonts w:ascii="Verdana" w:hAnsi="Verdana" w:cs="Verdana"/>
                <w:sz w:val="18"/>
                <w:szCs w:val="18"/>
                <w:lang w:val="en-GB" w:eastAsia="nl-NL"/>
              </w:rPr>
              <w:t>1:1</w:t>
            </w:r>
          </w:p>
        </w:tc>
      </w:tr>
      <w:tr w:rsidR="00903FF8" w:rsidRPr="007556FC" w:rsidTr="00323F60">
        <w:trPr>
          <w:trHeight w:val="264"/>
        </w:trPr>
        <w:tc>
          <w:tcPr>
            <w:tcW w:w="2723" w:type="dxa"/>
          </w:tcPr>
          <w:p w:rsidR="00903FF8" w:rsidRPr="00903FF8" w:rsidRDefault="00903FF8" w:rsidP="00ED0BE8">
            <w:pPr>
              <w:pStyle w:val="Encabezado"/>
              <w:tabs>
                <w:tab w:val="clear" w:pos="4536"/>
                <w:tab w:val="clear" w:pos="9072"/>
              </w:tabs>
              <w:spacing w:before="40" w:after="40"/>
              <w:rPr>
                <w:rFonts w:ascii="Verdana" w:hAnsi="Verdana" w:cs="Arial"/>
                <w:sz w:val="18"/>
                <w:szCs w:val="18"/>
                <w:lang w:val="en-GB"/>
              </w:rPr>
            </w:pPr>
            <w:r w:rsidRPr="00903FF8">
              <w:rPr>
                <w:rFonts w:ascii="Verdana" w:hAnsi="Verdana" w:cs="Arial"/>
                <w:sz w:val="18"/>
                <w:szCs w:val="18"/>
                <w:lang w:val="en-GB"/>
              </w:rPr>
              <w:t>Shore Hardness D</w:t>
            </w:r>
          </w:p>
        </w:tc>
        <w:tc>
          <w:tcPr>
            <w:tcW w:w="2835" w:type="dxa"/>
          </w:tcPr>
          <w:p w:rsidR="00903FF8" w:rsidRPr="00903FF8" w:rsidRDefault="00903FF8" w:rsidP="00BE54C3">
            <w:pPr>
              <w:pStyle w:val="Encabezado"/>
              <w:tabs>
                <w:tab w:val="clear" w:pos="4536"/>
                <w:tab w:val="clear" w:pos="9072"/>
              </w:tabs>
              <w:spacing w:before="40" w:after="40"/>
              <w:rPr>
                <w:rFonts w:ascii="Verdana" w:hAnsi="Verdana" w:cs="Verdana"/>
                <w:sz w:val="18"/>
                <w:szCs w:val="18"/>
                <w:lang w:val="en-GB" w:eastAsia="nl-NL"/>
              </w:rPr>
            </w:pPr>
            <w:r w:rsidRPr="00903FF8">
              <w:rPr>
                <w:rFonts w:ascii="Verdana" w:hAnsi="Verdana" w:cs="Verdana"/>
                <w:sz w:val="18"/>
                <w:szCs w:val="18"/>
                <w:lang w:val="en-GB" w:eastAsia="nl-NL"/>
              </w:rPr>
              <w:t>87</w:t>
            </w:r>
            <w:r w:rsidR="00230279">
              <w:rPr>
                <w:rFonts w:ascii="Verdana" w:hAnsi="Verdana" w:cs="Verdana"/>
                <w:sz w:val="18"/>
                <w:szCs w:val="18"/>
                <w:lang w:val="en-GB" w:eastAsia="nl-NL"/>
              </w:rPr>
              <w:t xml:space="preserve"> </w:t>
            </w:r>
            <w:bookmarkStart w:id="0" w:name="_GoBack"/>
            <w:bookmarkEnd w:id="0"/>
            <w:r w:rsidR="00230279" w:rsidRPr="00BC53C4">
              <w:rPr>
                <w:rFonts w:ascii="Verdana" w:hAnsi="Verdana" w:cs="Verdana"/>
                <w:sz w:val="18"/>
                <w:szCs w:val="18"/>
                <w:lang w:val="en-GB" w:eastAsia="nl-NL"/>
              </w:rPr>
              <w:t>(Concrete 60)</w:t>
            </w:r>
          </w:p>
        </w:tc>
      </w:tr>
      <w:tr w:rsidR="00903FF8" w:rsidRPr="007556FC" w:rsidTr="00323F60">
        <w:trPr>
          <w:trHeight w:val="264"/>
        </w:trPr>
        <w:tc>
          <w:tcPr>
            <w:tcW w:w="2723" w:type="dxa"/>
          </w:tcPr>
          <w:p w:rsidR="00903FF8" w:rsidRPr="00903FF8" w:rsidRDefault="00903FF8" w:rsidP="00ED0BE8">
            <w:pPr>
              <w:pStyle w:val="Encabezado"/>
              <w:tabs>
                <w:tab w:val="clear" w:pos="4536"/>
                <w:tab w:val="clear" w:pos="9072"/>
              </w:tabs>
              <w:spacing w:before="40" w:after="40"/>
              <w:rPr>
                <w:rFonts w:ascii="Verdana" w:hAnsi="Verdana" w:cs="Arial"/>
                <w:sz w:val="18"/>
                <w:szCs w:val="18"/>
                <w:lang w:val="en-GB"/>
              </w:rPr>
            </w:pPr>
            <w:r w:rsidRPr="00903FF8">
              <w:rPr>
                <w:rFonts w:ascii="Verdana" w:hAnsi="Verdana" w:cs="Arial"/>
                <w:sz w:val="18"/>
                <w:szCs w:val="18"/>
                <w:lang w:val="en-GB"/>
              </w:rPr>
              <w:t>Temperature resistance</w:t>
            </w:r>
          </w:p>
        </w:tc>
        <w:tc>
          <w:tcPr>
            <w:tcW w:w="2835" w:type="dxa"/>
          </w:tcPr>
          <w:p w:rsidR="00903FF8" w:rsidRPr="00903FF8" w:rsidRDefault="00903FF8" w:rsidP="00BE54C3">
            <w:pPr>
              <w:pStyle w:val="Encabezado"/>
              <w:tabs>
                <w:tab w:val="clear" w:pos="4536"/>
                <w:tab w:val="clear" w:pos="9072"/>
              </w:tabs>
              <w:spacing w:before="40" w:after="40"/>
              <w:rPr>
                <w:rFonts w:ascii="Verdana" w:hAnsi="Verdana" w:cs="Verdana"/>
                <w:sz w:val="18"/>
                <w:szCs w:val="18"/>
                <w:lang w:val="en-GB" w:eastAsia="nl-NL"/>
              </w:rPr>
            </w:pPr>
            <w:r w:rsidRPr="00903FF8">
              <w:rPr>
                <w:rFonts w:ascii="Verdana" w:hAnsi="Verdana" w:cs="Verdana"/>
                <w:sz w:val="18"/>
                <w:szCs w:val="18"/>
                <w:lang w:val="en-GB" w:eastAsia="nl-NL"/>
              </w:rPr>
              <w:t>-50</w:t>
            </w:r>
            <w:r>
              <w:rPr>
                <w:rFonts w:ascii="Verdana" w:hAnsi="Verdana" w:cs="Verdana"/>
                <w:sz w:val="18"/>
                <w:szCs w:val="18"/>
                <w:lang w:val="en-GB" w:eastAsia="nl-NL"/>
              </w:rPr>
              <w:t xml:space="preserve"> </w:t>
            </w:r>
            <w:r w:rsidRPr="00903FF8">
              <w:rPr>
                <w:rFonts w:ascii="Verdana" w:hAnsi="Verdana" w:cs="Verdana"/>
                <w:sz w:val="18"/>
                <w:szCs w:val="18"/>
                <w:lang w:val="en-GB" w:eastAsia="nl-NL"/>
              </w:rPr>
              <w:t>°C to +180</w:t>
            </w:r>
            <w:r>
              <w:rPr>
                <w:rFonts w:ascii="Verdana" w:hAnsi="Verdana" w:cs="Verdana"/>
                <w:sz w:val="18"/>
                <w:szCs w:val="18"/>
                <w:lang w:val="en-GB" w:eastAsia="nl-NL"/>
              </w:rPr>
              <w:t xml:space="preserve"> </w:t>
            </w:r>
            <w:r w:rsidRPr="00903FF8">
              <w:rPr>
                <w:rFonts w:ascii="Verdana" w:hAnsi="Verdana" w:cs="Verdana"/>
                <w:sz w:val="18"/>
                <w:szCs w:val="18"/>
                <w:lang w:val="en-GB" w:eastAsia="nl-NL"/>
              </w:rPr>
              <w:t>°C (short term up to +300</w:t>
            </w:r>
            <w:r>
              <w:rPr>
                <w:rFonts w:ascii="Verdana" w:hAnsi="Verdana" w:cs="Verdana"/>
                <w:sz w:val="18"/>
                <w:szCs w:val="18"/>
                <w:lang w:val="en-GB" w:eastAsia="nl-NL"/>
              </w:rPr>
              <w:t xml:space="preserve"> </w:t>
            </w:r>
            <w:r w:rsidRPr="00903FF8">
              <w:rPr>
                <w:rFonts w:ascii="Verdana" w:hAnsi="Verdana" w:cs="Verdana"/>
                <w:sz w:val="18"/>
                <w:szCs w:val="18"/>
                <w:lang w:val="en-GB" w:eastAsia="nl-NL"/>
              </w:rPr>
              <w:t>°C)</w:t>
            </w:r>
          </w:p>
        </w:tc>
      </w:tr>
      <w:tr w:rsidR="00903FF8" w:rsidRPr="007556FC" w:rsidTr="00323F60">
        <w:trPr>
          <w:trHeight w:val="264"/>
        </w:trPr>
        <w:tc>
          <w:tcPr>
            <w:tcW w:w="2723" w:type="dxa"/>
          </w:tcPr>
          <w:p w:rsidR="00903FF8" w:rsidRPr="00903FF8" w:rsidRDefault="00903FF8" w:rsidP="00ED0BE8">
            <w:pPr>
              <w:pStyle w:val="Encabezado"/>
              <w:tabs>
                <w:tab w:val="clear" w:pos="4536"/>
                <w:tab w:val="clear" w:pos="9072"/>
              </w:tabs>
              <w:spacing w:before="40" w:after="40"/>
              <w:rPr>
                <w:rFonts w:ascii="Verdana" w:hAnsi="Verdana" w:cs="Arial"/>
                <w:sz w:val="18"/>
                <w:szCs w:val="18"/>
                <w:lang w:val="en-GB"/>
              </w:rPr>
            </w:pPr>
            <w:r w:rsidRPr="00903FF8">
              <w:rPr>
                <w:rFonts w:ascii="Verdana" w:hAnsi="Verdana" w:cs="Arial"/>
                <w:sz w:val="18"/>
                <w:szCs w:val="18"/>
                <w:lang w:val="en-GB"/>
              </w:rPr>
              <w:t>Shrinking</w:t>
            </w:r>
          </w:p>
        </w:tc>
        <w:tc>
          <w:tcPr>
            <w:tcW w:w="2835" w:type="dxa"/>
          </w:tcPr>
          <w:p w:rsidR="00903FF8" w:rsidRPr="00903FF8" w:rsidRDefault="00903FF8" w:rsidP="00BE54C3">
            <w:pPr>
              <w:pStyle w:val="Encabezado"/>
              <w:tabs>
                <w:tab w:val="clear" w:pos="4536"/>
                <w:tab w:val="clear" w:pos="9072"/>
              </w:tabs>
              <w:spacing w:before="40" w:after="40"/>
              <w:rPr>
                <w:rFonts w:ascii="Verdana" w:hAnsi="Verdana" w:cs="Verdana"/>
                <w:sz w:val="18"/>
                <w:szCs w:val="18"/>
                <w:lang w:val="en-GB" w:eastAsia="nl-NL"/>
              </w:rPr>
            </w:pPr>
            <w:proofErr w:type="spellStart"/>
            <w:r>
              <w:rPr>
                <w:rFonts w:ascii="Verdana" w:hAnsi="Verdana" w:cs="Verdana"/>
                <w:sz w:val="18"/>
                <w:szCs w:val="18"/>
                <w:lang w:val="en-GB" w:eastAsia="nl-NL"/>
              </w:rPr>
              <w:t>Aprox</w:t>
            </w:r>
            <w:proofErr w:type="spellEnd"/>
            <w:r>
              <w:rPr>
                <w:rFonts w:ascii="Verdana" w:hAnsi="Verdana" w:cs="Verdana"/>
                <w:sz w:val="18"/>
                <w:szCs w:val="18"/>
                <w:lang w:val="en-GB" w:eastAsia="nl-NL"/>
              </w:rPr>
              <w:t xml:space="preserve">. </w:t>
            </w:r>
            <w:r w:rsidRPr="00903FF8">
              <w:rPr>
                <w:rFonts w:ascii="Verdana" w:hAnsi="Verdana" w:cs="Verdana"/>
                <w:sz w:val="18"/>
                <w:szCs w:val="18"/>
                <w:lang w:val="en-GB" w:eastAsia="nl-NL"/>
              </w:rPr>
              <w:t>0,05 %</w:t>
            </w:r>
          </w:p>
        </w:tc>
      </w:tr>
      <w:tr w:rsidR="00903FF8" w:rsidRPr="007556FC" w:rsidTr="00323F60">
        <w:trPr>
          <w:trHeight w:val="264"/>
        </w:trPr>
        <w:tc>
          <w:tcPr>
            <w:tcW w:w="2723" w:type="dxa"/>
          </w:tcPr>
          <w:p w:rsidR="00903FF8" w:rsidRPr="00903FF8" w:rsidRDefault="00903FF8" w:rsidP="00ED0BE8">
            <w:pPr>
              <w:pStyle w:val="Encabezado"/>
              <w:tabs>
                <w:tab w:val="clear" w:pos="4536"/>
                <w:tab w:val="clear" w:pos="9072"/>
              </w:tabs>
              <w:spacing w:before="40" w:after="40"/>
              <w:rPr>
                <w:rFonts w:ascii="Verdana" w:hAnsi="Verdana" w:cs="Arial"/>
                <w:sz w:val="18"/>
                <w:szCs w:val="18"/>
                <w:lang w:val="en-GB"/>
              </w:rPr>
            </w:pPr>
            <w:r w:rsidRPr="00903FF8">
              <w:rPr>
                <w:rFonts w:ascii="Verdana" w:hAnsi="Verdana" w:cs="Arial"/>
                <w:sz w:val="18"/>
                <w:szCs w:val="18"/>
                <w:lang w:val="en-GB"/>
              </w:rPr>
              <w:t>Thermal conductivity</w:t>
            </w:r>
          </w:p>
        </w:tc>
        <w:tc>
          <w:tcPr>
            <w:tcW w:w="2835" w:type="dxa"/>
          </w:tcPr>
          <w:p w:rsidR="00903FF8" w:rsidRDefault="00903FF8" w:rsidP="00BE54C3">
            <w:pPr>
              <w:pStyle w:val="Encabezado"/>
              <w:tabs>
                <w:tab w:val="clear" w:pos="4536"/>
                <w:tab w:val="clear" w:pos="9072"/>
              </w:tabs>
              <w:spacing w:before="40" w:after="40"/>
              <w:rPr>
                <w:rFonts w:ascii="Verdana" w:hAnsi="Verdana" w:cs="Verdana"/>
                <w:sz w:val="18"/>
                <w:szCs w:val="18"/>
                <w:lang w:val="en-GB" w:eastAsia="nl-NL"/>
              </w:rPr>
            </w:pPr>
            <w:r w:rsidRPr="00903FF8">
              <w:rPr>
                <w:rFonts w:ascii="Verdana" w:hAnsi="Verdana" w:cs="Verdana"/>
                <w:sz w:val="18"/>
                <w:szCs w:val="18"/>
                <w:lang w:val="en-GB" w:eastAsia="nl-NL"/>
              </w:rPr>
              <w:t>0,60 W/m-K</w:t>
            </w:r>
          </w:p>
        </w:tc>
      </w:tr>
      <w:tr w:rsidR="00903FF8" w:rsidRPr="007556FC" w:rsidTr="00323F60">
        <w:trPr>
          <w:trHeight w:val="264"/>
        </w:trPr>
        <w:tc>
          <w:tcPr>
            <w:tcW w:w="2723" w:type="dxa"/>
          </w:tcPr>
          <w:p w:rsidR="00903FF8" w:rsidRPr="00903FF8" w:rsidRDefault="00903FF8" w:rsidP="00ED0BE8">
            <w:pPr>
              <w:pStyle w:val="Encabezado"/>
              <w:tabs>
                <w:tab w:val="clear" w:pos="4536"/>
                <w:tab w:val="clear" w:pos="9072"/>
              </w:tabs>
              <w:spacing w:before="40" w:after="40"/>
              <w:rPr>
                <w:rFonts w:ascii="Verdana" w:hAnsi="Verdana" w:cs="Arial"/>
                <w:sz w:val="18"/>
                <w:szCs w:val="18"/>
                <w:lang w:val="en-GB"/>
              </w:rPr>
            </w:pPr>
            <w:r w:rsidRPr="00903FF8">
              <w:rPr>
                <w:rFonts w:ascii="Verdana" w:hAnsi="Verdana" w:cs="Arial"/>
                <w:sz w:val="18"/>
                <w:szCs w:val="18"/>
                <w:lang w:val="en-GB"/>
              </w:rPr>
              <w:t>Dielectric capacity</w:t>
            </w:r>
          </w:p>
        </w:tc>
        <w:tc>
          <w:tcPr>
            <w:tcW w:w="2835" w:type="dxa"/>
          </w:tcPr>
          <w:p w:rsidR="00903FF8" w:rsidRPr="00903FF8" w:rsidRDefault="00903FF8" w:rsidP="00BE54C3">
            <w:pPr>
              <w:pStyle w:val="Encabezado"/>
              <w:tabs>
                <w:tab w:val="clear" w:pos="4536"/>
                <w:tab w:val="clear" w:pos="9072"/>
              </w:tabs>
              <w:spacing w:before="40" w:after="40"/>
              <w:rPr>
                <w:rFonts w:ascii="Verdana" w:hAnsi="Verdana" w:cs="Verdana"/>
                <w:sz w:val="18"/>
                <w:szCs w:val="18"/>
                <w:lang w:val="en-GB" w:eastAsia="nl-NL"/>
              </w:rPr>
            </w:pPr>
            <w:r w:rsidRPr="00903FF8">
              <w:rPr>
                <w:rFonts w:ascii="Verdana" w:hAnsi="Verdana" w:cs="Verdana"/>
                <w:sz w:val="18"/>
                <w:szCs w:val="18"/>
                <w:lang w:val="en-GB" w:eastAsia="nl-NL"/>
              </w:rPr>
              <w:t>3,0 kV/mm</w:t>
            </w:r>
          </w:p>
        </w:tc>
      </w:tr>
      <w:tr w:rsidR="00903FF8" w:rsidRPr="007556FC" w:rsidTr="00323F60">
        <w:trPr>
          <w:trHeight w:val="264"/>
        </w:trPr>
        <w:tc>
          <w:tcPr>
            <w:tcW w:w="2723" w:type="dxa"/>
          </w:tcPr>
          <w:p w:rsidR="00903FF8" w:rsidRPr="00903FF8" w:rsidRDefault="00903FF8" w:rsidP="00ED0BE8">
            <w:pPr>
              <w:pStyle w:val="Encabezado"/>
              <w:tabs>
                <w:tab w:val="clear" w:pos="4536"/>
                <w:tab w:val="clear" w:pos="9072"/>
              </w:tabs>
              <w:spacing w:before="40" w:after="40"/>
              <w:rPr>
                <w:rFonts w:ascii="Verdana" w:hAnsi="Verdana" w:cs="Arial"/>
                <w:sz w:val="18"/>
                <w:szCs w:val="18"/>
                <w:lang w:val="en-GB"/>
              </w:rPr>
            </w:pPr>
            <w:r w:rsidRPr="00903FF8">
              <w:rPr>
                <w:rFonts w:ascii="Verdana" w:hAnsi="Verdana" w:cs="Arial"/>
                <w:sz w:val="18"/>
                <w:szCs w:val="18"/>
                <w:lang w:val="en-GB"/>
              </w:rPr>
              <w:t>Gap filling</w:t>
            </w:r>
          </w:p>
        </w:tc>
        <w:tc>
          <w:tcPr>
            <w:tcW w:w="2835" w:type="dxa"/>
          </w:tcPr>
          <w:p w:rsidR="00903FF8" w:rsidRPr="00903FF8" w:rsidRDefault="00903FF8" w:rsidP="00BE54C3">
            <w:pPr>
              <w:pStyle w:val="Encabezado"/>
              <w:tabs>
                <w:tab w:val="clear" w:pos="4536"/>
                <w:tab w:val="clear" w:pos="9072"/>
              </w:tabs>
              <w:spacing w:before="40" w:after="40"/>
              <w:rPr>
                <w:rFonts w:ascii="Verdana" w:hAnsi="Verdana" w:cs="Verdana"/>
                <w:sz w:val="18"/>
                <w:szCs w:val="18"/>
                <w:lang w:val="en-GB" w:eastAsia="nl-NL"/>
              </w:rPr>
            </w:pPr>
            <w:r w:rsidRPr="00903FF8">
              <w:rPr>
                <w:rFonts w:ascii="Verdana" w:hAnsi="Verdana" w:cs="Verdana"/>
                <w:sz w:val="18"/>
                <w:szCs w:val="18"/>
                <w:lang w:val="en-GB" w:eastAsia="nl-NL"/>
              </w:rPr>
              <w:t>15 mm</w:t>
            </w:r>
          </w:p>
        </w:tc>
      </w:tr>
    </w:tbl>
    <w:p w:rsidR="00F7735C" w:rsidRPr="00694293" w:rsidRDefault="00F7735C" w:rsidP="00101D99">
      <w:pPr>
        <w:pStyle w:val="Ttulo3"/>
        <w:spacing w:before="0" w:after="0"/>
        <w:rPr>
          <w:rStyle w:val="hps"/>
          <w:rFonts w:cs="Arial"/>
          <w:b w:val="0"/>
          <w:bCs w:val="0"/>
          <w:sz w:val="16"/>
          <w:szCs w:val="16"/>
          <w:lang w:val="en-GB"/>
        </w:rPr>
      </w:pPr>
      <w:r w:rsidRPr="00694293">
        <w:rPr>
          <w:rStyle w:val="hps"/>
          <w:rFonts w:cs="Arial"/>
          <w:b w:val="0"/>
          <w:bCs w:val="0"/>
          <w:sz w:val="16"/>
          <w:szCs w:val="16"/>
          <w:lang w:val="en-GB"/>
        </w:rPr>
        <w:t>Please follow the notes on the container and in the applicable MSDS.</w:t>
      </w:r>
    </w:p>
    <w:p w:rsidR="00694293" w:rsidRDefault="00694293" w:rsidP="00182DC4">
      <w:pPr>
        <w:pStyle w:val="Encabezado"/>
        <w:rPr>
          <w:rFonts w:ascii="Verdana" w:hAnsi="Verdana" w:cs="Arial"/>
          <w:b/>
          <w:bCs/>
          <w:sz w:val="16"/>
          <w:szCs w:val="18"/>
          <w:lang w:val="en-GB"/>
        </w:rPr>
      </w:pPr>
    </w:p>
    <w:p w:rsidR="00182DC4" w:rsidRPr="007556FC" w:rsidRDefault="00182DC4" w:rsidP="00182DC4">
      <w:pPr>
        <w:pStyle w:val="Encabezado"/>
        <w:rPr>
          <w:rFonts w:ascii="Verdana" w:hAnsi="Verdana" w:cs="Arial"/>
          <w:b/>
          <w:bCs/>
          <w:sz w:val="16"/>
          <w:szCs w:val="18"/>
          <w:lang w:val="en-GB"/>
        </w:rPr>
      </w:pPr>
      <w:r w:rsidRPr="007556FC">
        <w:rPr>
          <w:rFonts w:ascii="Verdana" w:hAnsi="Verdana" w:cs="Arial"/>
          <w:b/>
          <w:bCs/>
          <w:sz w:val="16"/>
          <w:szCs w:val="18"/>
          <w:lang w:val="en-GB"/>
        </w:rPr>
        <w:t>Liability</w:t>
      </w:r>
    </w:p>
    <w:p w:rsidR="00182DC4" w:rsidRPr="007556FC" w:rsidRDefault="00182DC4" w:rsidP="00182DC4">
      <w:pPr>
        <w:rPr>
          <w:rFonts w:ascii="Verdana" w:hAnsi="Verdana"/>
          <w:sz w:val="16"/>
          <w:lang w:val="en-GB"/>
        </w:rPr>
      </w:pPr>
      <w:r w:rsidRPr="007556FC">
        <w:rPr>
          <w:rFonts w:ascii="Verdana" w:hAnsi="Verdana"/>
          <w:sz w:val="16"/>
          <w:lang w:val="en-GB"/>
        </w:rPr>
        <w:t>The information contained in the technical data sheet is the result of our findings, user-specific experience and expectations. As the operational conditions and fields of application respecting the products vary greatly, we can only give general processing instructions and recommendations by means of these technical data sheets. We provide these instructions and this information to the best of our knowledge and without binding effect, excluding any liability and without any warranty as regards correctness and completeness. The technical data sheets do not represent warranted characteristics, do not involve any ancillary obligation and are of an only facultative nature. Use of these data sheets does not release customers and respective downstream users from performing their own tests and trials concerning the suitability of the products for the intended processes and purposes, and from observing any industrial property rights of third parties.</w:t>
      </w:r>
    </w:p>
    <w:p w:rsidR="007B0D2F" w:rsidRPr="007556FC" w:rsidRDefault="00182DC4" w:rsidP="00B5708E">
      <w:pPr>
        <w:rPr>
          <w:rFonts w:ascii="Verdana" w:hAnsi="Verdana" w:cs="Arial"/>
          <w:b/>
          <w:bCs/>
          <w:sz w:val="16"/>
          <w:szCs w:val="18"/>
          <w:lang w:val="en-GB"/>
        </w:rPr>
      </w:pPr>
      <w:r w:rsidRPr="007556FC">
        <w:rPr>
          <w:rFonts w:ascii="Verdana" w:hAnsi="Verdana"/>
          <w:sz w:val="16"/>
          <w:lang w:val="en-GB"/>
        </w:rPr>
        <w:t xml:space="preserve">Relevant standards and technical rules must be complied with. State-of-the-art technology is to be observed when carrying out any coating work and pertaining preparations. The object conditions and product suitability are to be checked in an appropriate and professional manner. With respect to danger warnings and security recommendations, in particular first aid measures, reference is made to the respective container and pack labels and to the relevant security data sheets. The current status of the security data sheets and other documentation can be accessed on the Berner homepage or requested from the responsible Berner </w:t>
      </w:r>
      <w:proofErr w:type="gramStart"/>
      <w:r w:rsidRPr="007556FC">
        <w:rPr>
          <w:rFonts w:ascii="Verdana" w:hAnsi="Verdana"/>
          <w:sz w:val="16"/>
          <w:lang w:val="en-GB"/>
        </w:rPr>
        <w:t>company</w:t>
      </w:r>
      <w:proofErr w:type="gramEnd"/>
      <w:r w:rsidRPr="007556FC">
        <w:rPr>
          <w:rFonts w:ascii="Verdana" w:hAnsi="Verdana"/>
          <w:sz w:val="16"/>
          <w:lang w:val="en-GB"/>
        </w:rPr>
        <w:t xml:space="preserve">. The technical data sheets may be subject to technical changes, and amendments may be made to the technical data sheets without prior notification. This technical datasheet ceases to be valid upon publication of a new version. </w:t>
      </w:r>
    </w:p>
    <w:sectPr w:rsidR="007B0D2F" w:rsidRPr="007556FC" w:rsidSect="00161B78">
      <w:headerReference w:type="default" r:id="rId8"/>
      <w:headerReference w:type="first" r:id="rId9"/>
      <w:pgSz w:w="11906" w:h="16838" w:code="9"/>
      <w:pgMar w:top="720" w:right="454" w:bottom="567" w:left="454" w:header="1021" w:footer="386"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AF5" w:rsidRDefault="00621AF5">
      <w:r>
        <w:separator/>
      </w:r>
    </w:p>
  </w:endnote>
  <w:endnote w:type="continuationSeparator" w:id="0">
    <w:p w:rsidR="00621AF5" w:rsidRDefault="0062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61002A87" w:usb1="80000000" w:usb2="00000008" w:usb3="00000000" w:csb0="000101FF" w:csb1="00000000"/>
  </w:font>
  <w:font w:name="Marlett">
    <w:panose1 w:val="00000000000000000000"/>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AF5" w:rsidRDefault="00621AF5">
      <w:r>
        <w:separator/>
      </w:r>
    </w:p>
  </w:footnote>
  <w:footnote w:type="continuationSeparator" w:id="0">
    <w:p w:rsidR="00621AF5" w:rsidRDefault="00621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DC4" w:rsidRDefault="00182DC4">
    <w:pPr>
      <w:pStyle w:val="Encabezado"/>
      <w:rPr>
        <w:rFonts w:ascii="Verdana" w:hAnsi="Verdana"/>
        <w:b/>
        <w:bCs/>
        <w:spacing w:val="54"/>
        <w:sz w:val="22"/>
      </w:rPr>
    </w:pPr>
    <w:r>
      <w:rPr>
        <w:noProof/>
        <w:spacing w:val="54"/>
        <w:sz w:val="20"/>
        <w:lang w:val="es-ES" w:eastAsia="es-ES"/>
      </w:rPr>
      <w:drawing>
        <wp:anchor distT="0" distB="0" distL="114300" distR="114300" simplePos="0" relativeHeight="251658752" behindDoc="0" locked="0" layoutInCell="1" allowOverlap="0" wp14:anchorId="65B0A342" wp14:editId="4473F604">
          <wp:simplePos x="0" y="0"/>
          <wp:positionH relativeFrom="column">
            <wp:posOffset>4343400</wp:posOffset>
          </wp:positionH>
          <wp:positionV relativeFrom="paragraph">
            <wp:posOffset>-361950</wp:posOffset>
          </wp:positionV>
          <wp:extent cx="2066925" cy="933450"/>
          <wp:effectExtent l="0" t="0" r="9525" b="0"/>
          <wp:wrapNone/>
          <wp:docPr id="35" name="Afbeelding 35" descr="I:\BERNER\LOGO\00_EXPERTS\Logo met slogan\01 RGB\jpeg_150dpi\logo_slogan_N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BERNER\LOGO\00_EXPERTS\Logo met slogan\01 RGB\jpeg_150dpi\logo_slogan_NL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DC4" w:rsidRDefault="00182DC4" w:rsidP="004966FD">
    <w:pPr>
      <w:pStyle w:val="Encabezado"/>
      <w:jc w:val="center"/>
      <w:rPr>
        <w:rFonts w:ascii="Verdana" w:hAnsi="Verdana"/>
        <w:b/>
        <w:bCs/>
        <w:spacing w:val="54"/>
      </w:rPr>
    </w:pPr>
    <w:r w:rsidRPr="00EB433A">
      <w:rPr>
        <w:rFonts w:ascii="Verdana" w:hAnsi="Verdana"/>
        <w:b/>
        <w:bCs/>
        <w:spacing w:val="54"/>
      </w:rPr>
      <w:t>TECHNICAL DATA SHEET</w:t>
    </w:r>
    <w:r>
      <w:rPr>
        <w:rFonts w:ascii="Verdana" w:hAnsi="Verdana"/>
        <w:b/>
        <w:bCs/>
        <w:spacing w:val="54"/>
      </w:rPr>
      <w:tab/>
    </w:r>
    <w:r>
      <w:rPr>
        <w:rFonts w:ascii="Verdana" w:hAnsi="Verdana"/>
        <w:b/>
        <w:bCs/>
        <w:spacing w:val="54"/>
      </w:rPr>
      <w:tab/>
      <w:t xml:space="preserve">                 </w:t>
    </w:r>
    <w:r>
      <w:rPr>
        <w:rFonts w:ascii="Verdana" w:hAnsi="Verdana"/>
        <w:b/>
        <w:bCs/>
        <w:noProof/>
        <w:spacing w:val="54"/>
        <w:sz w:val="28"/>
        <w:lang w:val="es-ES" w:eastAsia="es-ES"/>
      </w:rPr>
      <w:drawing>
        <wp:inline distT="0" distB="0" distL="0" distR="0" wp14:anchorId="2FB1C588" wp14:editId="51F3B039">
          <wp:extent cx="2573020" cy="382905"/>
          <wp:effectExtent l="0" t="0" r="0" b="0"/>
          <wp:docPr id="13" name="Afbeelding 13" descr="I:\BERNER\LOGO\01_Algemeen\jpg\4C_A-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BERNER\LOGO\01_Algemeen\jpg\4C_A-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3020" cy="382905"/>
                  </a:xfrm>
                  <a:prstGeom prst="rect">
                    <a:avLst/>
                  </a:prstGeom>
                  <a:noFill/>
                  <a:ln>
                    <a:noFill/>
                  </a:ln>
                </pic:spPr>
              </pic:pic>
            </a:graphicData>
          </a:graphic>
        </wp:inline>
      </w:drawing>
    </w:r>
  </w:p>
  <w:p w:rsidR="00182DC4" w:rsidRPr="00861534" w:rsidRDefault="00052520">
    <w:pPr>
      <w:pStyle w:val="Encabezado"/>
      <w:rPr>
        <w:rFonts w:ascii="Verdana" w:hAnsi="Verdana"/>
        <w:b/>
        <w:bCs/>
        <w:spacing w:val="54"/>
        <w:lang w:val="es-ES"/>
      </w:rPr>
    </w:pPr>
    <w:r>
      <w:rPr>
        <w:rFonts w:ascii="Verdana" w:hAnsi="Verdana"/>
        <w:b/>
        <w:bCs/>
        <w:spacing w:val="54"/>
      </w:rPr>
      <w:t>338987</w:t>
    </w:r>
  </w:p>
  <w:p w:rsidR="00182DC4" w:rsidRDefault="00182DC4">
    <w:pPr>
      <w:pStyle w:val="Encabezado"/>
      <w:rPr>
        <w:spacing w:val="54"/>
      </w:rPr>
    </w:pPr>
  </w:p>
  <w:p w:rsidR="00182DC4" w:rsidRDefault="00182DC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6FC8"/>
    <w:multiLevelType w:val="multilevel"/>
    <w:tmpl w:val="D4DA5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55B15"/>
    <w:multiLevelType w:val="hybridMultilevel"/>
    <w:tmpl w:val="7A6A9C00"/>
    <w:lvl w:ilvl="0" w:tplc="E69CB16E">
      <w:start w:val="2"/>
      <w:numFmt w:val="bullet"/>
      <w:lvlText w:val="-"/>
      <w:lvlJc w:val="left"/>
      <w:pPr>
        <w:tabs>
          <w:tab w:val="num" w:pos="675"/>
        </w:tabs>
        <w:ind w:left="675" w:hanging="360"/>
      </w:pPr>
      <w:rPr>
        <w:rFonts w:ascii="Verdana" w:eastAsia="Times New Roman" w:hAnsi="Verdana" w:cs="Times New Roman" w:hint="default"/>
      </w:rPr>
    </w:lvl>
    <w:lvl w:ilvl="1" w:tplc="04070003" w:tentative="1">
      <w:start w:val="1"/>
      <w:numFmt w:val="bullet"/>
      <w:lvlText w:val="o"/>
      <w:lvlJc w:val="left"/>
      <w:pPr>
        <w:tabs>
          <w:tab w:val="num" w:pos="1395"/>
        </w:tabs>
        <w:ind w:left="1395" w:hanging="360"/>
      </w:pPr>
      <w:rPr>
        <w:rFonts w:ascii="Courier New" w:hAnsi="Courier New" w:hint="default"/>
      </w:rPr>
    </w:lvl>
    <w:lvl w:ilvl="2" w:tplc="04070005" w:tentative="1">
      <w:start w:val="1"/>
      <w:numFmt w:val="bullet"/>
      <w:lvlText w:val=""/>
      <w:lvlJc w:val="left"/>
      <w:pPr>
        <w:tabs>
          <w:tab w:val="num" w:pos="2115"/>
        </w:tabs>
        <w:ind w:left="2115" w:hanging="360"/>
      </w:pPr>
      <w:rPr>
        <w:rFonts w:ascii="Wingdings" w:hAnsi="Wingdings" w:hint="default"/>
      </w:rPr>
    </w:lvl>
    <w:lvl w:ilvl="3" w:tplc="04070001" w:tentative="1">
      <w:start w:val="1"/>
      <w:numFmt w:val="bullet"/>
      <w:lvlText w:val=""/>
      <w:lvlJc w:val="left"/>
      <w:pPr>
        <w:tabs>
          <w:tab w:val="num" w:pos="2835"/>
        </w:tabs>
        <w:ind w:left="2835" w:hanging="360"/>
      </w:pPr>
      <w:rPr>
        <w:rFonts w:ascii="Symbol" w:hAnsi="Symbol" w:hint="default"/>
      </w:rPr>
    </w:lvl>
    <w:lvl w:ilvl="4" w:tplc="04070003" w:tentative="1">
      <w:start w:val="1"/>
      <w:numFmt w:val="bullet"/>
      <w:lvlText w:val="o"/>
      <w:lvlJc w:val="left"/>
      <w:pPr>
        <w:tabs>
          <w:tab w:val="num" w:pos="3555"/>
        </w:tabs>
        <w:ind w:left="3555" w:hanging="360"/>
      </w:pPr>
      <w:rPr>
        <w:rFonts w:ascii="Courier New" w:hAnsi="Courier New" w:hint="default"/>
      </w:rPr>
    </w:lvl>
    <w:lvl w:ilvl="5" w:tplc="04070005" w:tentative="1">
      <w:start w:val="1"/>
      <w:numFmt w:val="bullet"/>
      <w:lvlText w:val=""/>
      <w:lvlJc w:val="left"/>
      <w:pPr>
        <w:tabs>
          <w:tab w:val="num" w:pos="4275"/>
        </w:tabs>
        <w:ind w:left="4275" w:hanging="360"/>
      </w:pPr>
      <w:rPr>
        <w:rFonts w:ascii="Wingdings" w:hAnsi="Wingdings" w:hint="default"/>
      </w:rPr>
    </w:lvl>
    <w:lvl w:ilvl="6" w:tplc="04070001" w:tentative="1">
      <w:start w:val="1"/>
      <w:numFmt w:val="bullet"/>
      <w:lvlText w:val=""/>
      <w:lvlJc w:val="left"/>
      <w:pPr>
        <w:tabs>
          <w:tab w:val="num" w:pos="4995"/>
        </w:tabs>
        <w:ind w:left="4995" w:hanging="360"/>
      </w:pPr>
      <w:rPr>
        <w:rFonts w:ascii="Symbol" w:hAnsi="Symbol" w:hint="default"/>
      </w:rPr>
    </w:lvl>
    <w:lvl w:ilvl="7" w:tplc="04070003" w:tentative="1">
      <w:start w:val="1"/>
      <w:numFmt w:val="bullet"/>
      <w:lvlText w:val="o"/>
      <w:lvlJc w:val="left"/>
      <w:pPr>
        <w:tabs>
          <w:tab w:val="num" w:pos="5715"/>
        </w:tabs>
        <w:ind w:left="5715" w:hanging="360"/>
      </w:pPr>
      <w:rPr>
        <w:rFonts w:ascii="Courier New" w:hAnsi="Courier New" w:hint="default"/>
      </w:rPr>
    </w:lvl>
    <w:lvl w:ilvl="8" w:tplc="04070005" w:tentative="1">
      <w:start w:val="1"/>
      <w:numFmt w:val="bullet"/>
      <w:lvlText w:val=""/>
      <w:lvlJc w:val="left"/>
      <w:pPr>
        <w:tabs>
          <w:tab w:val="num" w:pos="6435"/>
        </w:tabs>
        <w:ind w:left="6435" w:hanging="360"/>
      </w:pPr>
      <w:rPr>
        <w:rFonts w:ascii="Wingdings" w:hAnsi="Wingdings" w:hint="default"/>
      </w:rPr>
    </w:lvl>
  </w:abstractNum>
  <w:abstractNum w:abstractNumId="2" w15:restartNumberingAfterBreak="0">
    <w:nsid w:val="04E566DB"/>
    <w:multiLevelType w:val="hybridMultilevel"/>
    <w:tmpl w:val="3E0008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30F2F"/>
    <w:multiLevelType w:val="hybridMultilevel"/>
    <w:tmpl w:val="41AE26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897084"/>
    <w:multiLevelType w:val="multilevel"/>
    <w:tmpl w:val="9558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D355EC"/>
    <w:multiLevelType w:val="hybridMultilevel"/>
    <w:tmpl w:val="5994F0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F517A7"/>
    <w:multiLevelType w:val="hybridMultilevel"/>
    <w:tmpl w:val="11D44C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724CD8"/>
    <w:multiLevelType w:val="hybridMultilevel"/>
    <w:tmpl w:val="52C851B8"/>
    <w:lvl w:ilvl="0" w:tplc="DF1822EE">
      <w:start w:val="2"/>
      <w:numFmt w:val="bullet"/>
      <w:lvlText w:val="-"/>
      <w:lvlJc w:val="left"/>
      <w:pPr>
        <w:tabs>
          <w:tab w:val="num" w:pos="630"/>
        </w:tabs>
        <w:ind w:left="630" w:hanging="360"/>
      </w:pPr>
      <w:rPr>
        <w:rFonts w:ascii="Verdana" w:eastAsia="Times New Roman" w:hAnsi="Verdana" w:cs="Times New Roman" w:hint="default"/>
      </w:rPr>
    </w:lvl>
    <w:lvl w:ilvl="1" w:tplc="04070003" w:tentative="1">
      <w:start w:val="1"/>
      <w:numFmt w:val="bullet"/>
      <w:lvlText w:val="o"/>
      <w:lvlJc w:val="left"/>
      <w:pPr>
        <w:tabs>
          <w:tab w:val="num" w:pos="1350"/>
        </w:tabs>
        <w:ind w:left="1350" w:hanging="360"/>
      </w:pPr>
      <w:rPr>
        <w:rFonts w:ascii="Courier New" w:hAnsi="Courier New" w:hint="default"/>
      </w:rPr>
    </w:lvl>
    <w:lvl w:ilvl="2" w:tplc="04070005" w:tentative="1">
      <w:start w:val="1"/>
      <w:numFmt w:val="bullet"/>
      <w:lvlText w:val=""/>
      <w:lvlJc w:val="left"/>
      <w:pPr>
        <w:tabs>
          <w:tab w:val="num" w:pos="2070"/>
        </w:tabs>
        <w:ind w:left="2070" w:hanging="360"/>
      </w:pPr>
      <w:rPr>
        <w:rFonts w:ascii="Wingdings" w:hAnsi="Wingdings" w:hint="default"/>
      </w:rPr>
    </w:lvl>
    <w:lvl w:ilvl="3" w:tplc="04070001" w:tentative="1">
      <w:start w:val="1"/>
      <w:numFmt w:val="bullet"/>
      <w:lvlText w:val=""/>
      <w:lvlJc w:val="left"/>
      <w:pPr>
        <w:tabs>
          <w:tab w:val="num" w:pos="2790"/>
        </w:tabs>
        <w:ind w:left="2790" w:hanging="360"/>
      </w:pPr>
      <w:rPr>
        <w:rFonts w:ascii="Symbol" w:hAnsi="Symbol" w:hint="default"/>
      </w:rPr>
    </w:lvl>
    <w:lvl w:ilvl="4" w:tplc="04070003" w:tentative="1">
      <w:start w:val="1"/>
      <w:numFmt w:val="bullet"/>
      <w:lvlText w:val="o"/>
      <w:lvlJc w:val="left"/>
      <w:pPr>
        <w:tabs>
          <w:tab w:val="num" w:pos="3510"/>
        </w:tabs>
        <w:ind w:left="3510" w:hanging="360"/>
      </w:pPr>
      <w:rPr>
        <w:rFonts w:ascii="Courier New" w:hAnsi="Courier New" w:hint="default"/>
      </w:rPr>
    </w:lvl>
    <w:lvl w:ilvl="5" w:tplc="04070005" w:tentative="1">
      <w:start w:val="1"/>
      <w:numFmt w:val="bullet"/>
      <w:lvlText w:val=""/>
      <w:lvlJc w:val="left"/>
      <w:pPr>
        <w:tabs>
          <w:tab w:val="num" w:pos="4230"/>
        </w:tabs>
        <w:ind w:left="4230" w:hanging="360"/>
      </w:pPr>
      <w:rPr>
        <w:rFonts w:ascii="Wingdings" w:hAnsi="Wingdings" w:hint="default"/>
      </w:rPr>
    </w:lvl>
    <w:lvl w:ilvl="6" w:tplc="04070001" w:tentative="1">
      <w:start w:val="1"/>
      <w:numFmt w:val="bullet"/>
      <w:lvlText w:val=""/>
      <w:lvlJc w:val="left"/>
      <w:pPr>
        <w:tabs>
          <w:tab w:val="num" w:pos="4950"/>
        </w:tabs>
        <w:ind w:left="4950" w:hanging="360"/>
      </w:pPr>
      <w:rPr>
        <w:rFonts w:ascii="Symbol" w:hAnsi="Symbol" w:hint="default"/>
      </w:rPr>
    </w:lvl>
    <w:lvl w:ilvl="7" w:tplc="04070003" w:tentative="1">
      <w:start w:val="1"/>
      <w:numFmt w:val="bullet"/>
      <w:lvlText w:val="o"/>
      <w:lvlJc w:val="left"/>
      <w:pPr>
        <w:tabs>
          <w:tab w:val="num" w:pos="5670"/>
        </w:tabs>
        <w:ind w:left="5670" w:hanging="360"/>
      </w:pPr>
      <w:rPr>
        <w:rFonts w:ascii="Courier New" w:hAnsi="Courier New" w:hint="default"/>
      </w:rPr>
    </w:lvl>
    <w:lvl w:ilvl="8" w:tplc="04070005" w:tentative="1">
      <w:start w:val="1"/>
      <w:numFmt w:val="bullet"/>
      <w:lvlText w:val=""/>
      <w:lvlJc w:val="left"/>
      <w:pPr>
        <w:tabs>
          <w:tab w:val="num" w:pos="6390"/>
        </w:tabs>
        <w:ind w:left="6390" w:hanging="360"/>
      </w:pPr>
      <w:rPr>
        <w:rFonts w:ascii="Wingdings" w:hAnsi="Wingdings" w:hint="default"/>
      </w:rPr>
    </w:lvl>
  </w:abstractNum>
  <w:abstractNum w:abstractNumId="8" w15:restartNumberingAfterBreak="0">
    <w:nsid w:val="22FF4B01"/>
    <w:multiLevelType w:val="hybridMultilevel"/>
    <w:tmpl w:val="E6D63472"/>
    <w:lvl w:ilvl="0" w:tplc="04130001">
      <w:start w:val="1"/>
      <w:numFmt w:val="bullet"/>
      <w:lvlText w:val=""/>
      <w:lvlJc w:val="left"/>
      <w:pPr>
        <w:ind w:left="720" w:hanging="360"/>
      </w:pPr>
      <w:rPr>
        <w:rFonts w:ascii="Symbol" w:hAnsi="Symbol" w:hint="default"/>
      </w:rPr>
    </w:lvl>
    <w:lvl w:ilvl="1" w:tplc="CA5CD16C">
      <w:numFmt w:val="bullet"/>
      <w:lvlText w:val="•"/>
      <w:lvlJc w:val="left"/>
      <w:pPr>
        <w:ind w:left="1440" w:hanging="360"/>
      </w:pPr>
      <w:rPr>
        <w:rFonts w:ascii="Verdana" w:eastAsia="Times New Roman" w:hAnsi="Verdana"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A083466"/>
    <w:multiLevelType w:val="hybridMultilevel"/>
    <w:tmpl w:val="59A0DE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292147"/>
    <w:multiLevelType w:val="multilevel"/>
    <w:tmpl w:val="D4DA5E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4612A1A"/>
    <w:multiLevelType w:val="hybridMultilevel"/>
    <w:tmpl w:val="E708AF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248166C"/>
    <w:multiLevelType w:val="hybridMultilevel"/>
    <w:tmpl w:val="913C4504"/>
    <w:lvl w:ilvl="0" w:tplc="DB80657A">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FD3A7F"/>
    <w:multiLevelType w:val="hybridMultilevel"/>
    <w:tmpl w:val="A72CC6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160D12"/>
    <w:multiLevelType w:val="multilevel"/>
    <w:tmpl w:val="1B7E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E36572"/>
    <w:multiLevelType w:val="hybridMultilevel"/>
    <w:tmpl w:val="160C1C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53C3435"/>
    <w:multiLevelType w:val="hybridMultilevel"/>
    <w:tmpl w:val="5994F03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3970CB"/>
    <w:multiLevelType w:val="hybridMultilevel"/>
    <w:tmpl w:val="8DA800F4"/>
    <w:lvl w:ilvl="0" w:tplc="3732EBBE">
      <w:start w:val="4"/>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6517632"/>
    <w:multiLevelType w:val="hybridMultilevel"/>
    <w:tmpl w:val="3A4E33F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67BC76AA"/>
    <w:multiLevelType w:val="hybridMultilevel"/>
    <w:tmpl w:val="9810270E"/>
    <w:lvl w:ilvl="0" w:tplc="33C0B8AE">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1D37683"/>
    <w:multiLevelType w:val="hybridMultilevel"/>
    <w:tmpl w:val="E4A2A3D6"/>
    <w:lvl w:ilvl="0" w:tplc="CE36720E">
      <w:start w:val="4"/>
      <w:numFmt w:val="bullet"/>
      <w:lvlText w:val=""/>
      <w:lvlJc w:val="left"/>
      <w:pPr>
        <w:ind w:left="1080" w:hanging="360"/>
      </w:pPr>
      <w:rPr>
        <w:rFonts w:ascii="Wingdings" w:eastAsia="Times New Roman" w:hAnsi="Wingdings"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79921F31"/>
    <w:multiLevelType w:val="hybridMultilevel"/>
    <w:tmpl w:val="829C1F8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6F36EA"/>
    <w:multiLevelType w:val="hybridMultilevel"/>
    <w:tmpl w:val="5994F03A"/>
    <w:lvl w:ilvl="0" w:tplc="FE2CA27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2"/>
  </w:num>
  <w:num w:numId="3">
    <w:abstractNumId w:val="16"/>
  </w:num>
  <w:num w:numId="4">
    <w:abstractNumId w:val="5"/>
  </w:num>
  <w:num w:numId="5">
    <w:abstractNumId w:val="2"/>
  </w:num>
  <w:num w:numId="6">
    <w:abstractNumId w:val="9"/>
  </w:num>
  <w:num w:numId="7">
    <w:abstractNumId w:val="21"/>
  </w:num>
  <w:num w:numId="8">
    <w:abstractNumId w:val="1"/>
  </w:num>
  <w:num w:numId="9">
    <w:abstractNumId w:val="7"/>
  </w:num>
  <w:num w:numId="10">
    <w:abstractNumId w:val="12"/>
  </w:num>
  <w:num w:numId="11">
    <w:abstractNumId w:val="11"/>
  </w:num>
  <w:num w:numId="12">
    <w:abstractNumId w:val="8"/>
  </w:num>
  <w:num w:numId="13">
    <w:abstractNumId w:val="15"/>
  </w:num>
  <w:num w:numId="14">
    <w:abstractNumId w:val="6"/>
  </w:num>
  <w:num w:numId="15">
    <w:abstractNumId w:val="3"/>
  </w:num>
  <w:num w:numId="16">
    <w:abstractNumId w:val="4"/>
  </w:num>
  <w:num w:numId="17">
    <w:abstractNumId w:val="0"/>
  </w:num>
  <w:num w:numId="18">
    <w:abstractNumId w:val="14"/>
  </w:num>
  <w:num w:numId="19">
    <w:abstractNumId w:val="17"/>
  </w:num>
  <w:num w:numId="20">
    <w:abstractNumId w:val="20"/>
  </w:num>
  <w:num w:numId="21">
    <w:abstractNumId w:val="19"/>
  </w:num>
  <w:num w:numId="22">
    <w:abstractNumId w:val="1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oNotHyphenateCaps/>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33A"/>
    <w:rsid w:val="00004BDF"/>
    <w:rsid w:val="00013ED8"/>
    <w:rsid w:val="00024248"/>
    <w:rsid w:val="0002447B"/>
    <w:rsid w:val="0003773F"/>
    <w:rsid w:val="000500D8"/>
    <w:rsid w:val="00052520"/>
    <w:rsid w:val="000566C5"/>
    <w:rsid w:val="0005778B"/>
    <w:rsid w:val="00082B85"/>
    <w:rsid w:val="0008305F"/>
    <w:rsid w:val="00091B7A"/>
    <w:rsid w:val="0009652A"/>
    <w:rsid w:val="000A008A"/>
    <w:rsid w:val="000A7CA7"/>
    <w:rsid w:val="000D3160"/>
    <w:rsid w:val="000D76C9"/>
    <w:rsid w:val="000E1815"/>
    <w:rsid w:val="000E555B"/>
    <w:rsid w:val="00101D99"/>
    <w:rsid w:val="00112078"/>
    <w:rsid w:val="00114B6E"/>
    <w:rsid w:val="0011526B"/>
    <w:rsid w:val="00130FD1"/>
    <w:rsid w:val="00151D29"/>
    <w:rsid w:val="00153F32"/>
    <w:rsid w:val="00161B78"/>
    <w:rsid w:val="001662D4"/>
    <w:rsid w:val="00182DC4"/>
    <w:rsid w:val="00194F7F"/>
    <w:rsid w:val="001B10FF"/>
    <w:rsid w:val="001C1A2E"/>
    <w:rsid w:val="001F1149"/>
    <w:rsid w:val="001F48E6"/>
    <w:rsid w:val="00210BDF"/>
    <w:rsid w:val="00221225"/>
    <w:rsid w:val="00225D8D"/>
    <w:rsid w:val="00230279"/>
    <w:rsid w:val="00244611"/>
    <w:rsid w:val="00246B19"/>
    <w:rsid w:val="0025445F"/>
    <w:rsid w:val="002C668E"/>
    <w:rsid w:val="002E2E59"/>
    <w:rsid w:val="00315BC4"/>
    <w:rsid w:val="00323F60"/>
    <w:rsid w:val="00347371"/>
    <w:rsid w:val="00350D0B"/>
    <w:rsid w:val="003516C3"/>
    <w:rsid w:val="00360051"/>
    <w:rsid w:val="0037266B"/>
    <w:rsid w:val="00385F19"/>
    <w:rsid w:val="003A0922"/>
    <w:rsid w:val="003D1D01"/>
    <w:rsid w:val="0041047C"/>
    <w:rsid w:val="00420F44"/>
    <w:rsid w:val="00433524"/>
    <w:rsid w:val="004432A0"/>
    <w:rsid w:val="004558D6"/>
    <w:rsid w:val="0047321C"/>
    <w:rsid w:val="0048201B"/>
    <w:rsid w:val="004966FD"/>
    <w:rsid w:val="004A0D84"/>
    <w:rsid w:val="004A41AE"/>
    <w:rsid w:val="004A5A10"/>
    <w:rsid w:val="004B1C72"/>
    <w:rsid w:val="004B212F"/>
    <w:rsid w:val="004B356A"/>
    <w:rsid w:val="004C08EC"/>
    <w:rsid w:val="004E017B"/>
    <w:rsid w:val="004E2307"/>
    <w:rsid w:val="004E2D95"/>
    <w:rsid w:val="004E4154"/>
    <w:rsid w:val="004F1DB2"/>
    <w:rsid w:val="004F24A7"/>
    <w:rsid w:val="00504E8D"/>
    <w:rsid w:val="00514ED2"/>
    <w:rsid w:val="00551C0E"/>
    <w:rsid w:val="005523B0"/>
    <w:rsid w:val="00571737"/>
    <w:rsid w:val="00591E4F"/>
    <w:rsid w:val="005B2263"/>
    <w:rsid w:val="005C7B55"/>
    <w:rsid w:val="005D4A72"/>
    <w:rsid w:val="005D7A4A"/>
    <w:rsid w:val="005E3B22"/>
    <w:rsid w:val="006109CE"/>
    <w:rsid w:val="00621AF5"/>
    <w:rsid w:val="00633DB4"/>
    <w:rsid w:val="00652A62"/>
    <w:rsid w:val="00664A25"/>
    <w:rsid w:val="00694293"/>
    <w:rsid w:val="00694338"/>
    <w:rsid w:val="006A2076"/>
    <w:rsid w:val="006A5C70"/>
    <w:rsid w:val="006A66AC"/>
    <w:rsid w:val="006B44DB"/>
    <w:rsid w:val="006B4BB1"/>
    <w:rsid w:val="006C1DB9"/>
    <w:rsid w:val="00713637"/>
    <w:rsid w:val="007229DF"/>
    <w:rsid w:val="00731187"/>
    <w:rsid w:val="007556FC"/>
    <w:rsid w:val="00757345"/>
    <w:rsid w:val="00776407"/>
    <w:rsid w:val="007A4120"/>
    <w:rsid w:val="007B0D2F"/>
    <w:rsid w:val="007B3CCD"/>
    <w:rsid w:val="007D26A5"/>
    <w:rsid w:val="007F4D6A"/>
    <w:rsid w:val="007F6B4D"/>
    <w:rsid w:val="008108AE"/>
    <w:rsid w:val="0083456B"/>
    <w:rsid w:val="0083752B"/>
    <w:rsid w:val="0084412B"/>
    <w:rsid w:val="00853E91"/>
    <w:rsid w:val="00861534"/>
    <w:rsid w:val="00875F49"/>
    <w:rsid w:val="008841E3"/>
    <w:rsid w:val="00896674"/>
    <w:rsid w:val="00903FF8"/>
    <w:rsid w:val="00914B72"/>
    <w:rsid w:val="009315CF"/>
    <w:rsid w:val="00944FAF"/>
    <w:rsid w:val="00946875"/>
    <w:rsid w:val="00961C51"/>
    <w:rsid w:val="00965192"/>
    <w:rsid w:val="00983AD3"/>
    <w:rsid w:val="009A6346"/>
    <w:rsid w:val="009B044F"/>
    <w:rsid w:val="00A014A6"/>
    <w:rsid w:val="00A12F02"/>
    <w:rsid w:val="00A1366F"/>
    <w:rsid w:val="00A22B65"/>
    <w:rsid w:val="00A831D4"/>
    <w:rsid w:val="00A92930"/>
    <w:rsid w:val="00AB27F6"/>
    <w:rsid w:val="00AC2422"/>
    <w:rsid w:val="00AD0833"/>
    <w:rsid w:val="00AD3F02"/>
    <w:rsid w:val="00AF5B83"/>
    <w:rsid w:val="00B03BEF"/>
    <w:rsid w:val="00B128A3"/>
    <w:rsid w:val="00B14BF7"/>
    <w:rsid w:val="00B479EF"/>
    <w:rsid w:val="00B5113F"/>
    <w:rsid w:val="00B5708E"/>
    <w:rsid w:val="00B7241C"/>
    <w:rsid w:val="00B9549F"/>
    <w:rsid w:val="00BA37AA"/>
    <w:rsid w:val="00BA46A1"/>
    <w:rsid w:val="00BA7B16"/>
    <w:rsid w:val="00BB086A"/>
    <w:rsid w:val="00BC53C4"/>
    <w:rsid w:val="00BC7B11"/>
    <w:rsid w:val="00BE54C3"/>
    <w:rsid w:val="00BF142B"/>
    <w:rsid w:val="00C104E5"/>
    <w:rsid w:val="00C168DD"/>
    <w:rsid w:val="00C3005D"/>
    <w:rsid w:val="00C3668B"/>
    <w:rsid w:val="00C550A2"/>
    <w:rsid w:val="00C55820"/>
    <w:rsid w:val="00C60378"/>
    <w:rsid w:val="00C73413"/>
    <w:rsid w:val="00C74B1E"/>
    <w:rsid w:val="00C90E95"/>
    <w:rsid w:val="00CA3698"/>
    <w:rsid w:val="00CB2554"/>
    <w:rsid w:val="00CD6355"/>
    <w:rsid w:val="00CD6358"/>
    <w:rsid w:val="00CF5596"/>
    <w:rsid w:val="00CF687C"/>
    <w:rsid w:val="00D12723"/>
    <w:rsid w:val="00D24623"/>
    <w:rsid w:val="00D44081"/>
    <w:rsid w:val="00D61D4C"/>
    <w:rsid w:val="00D73361"/>
    <w:rsid w:val="00D77875"/>
    <w:rsid w:val="00D932AA"/>
    <w:rsid w:val="00DA037F"/>
    <w:rsid w:val="00DC0B31"/>
    <w:rsid w:val="00DC2F68"/>
    <w:rsid w:val="00DC6005"/>
    <w:rsid w:val="00DD06AE"/>
    <w:rsid w:val="00DD60F5"/>
    <w:rsid w:val="00DD6A86"/>
    <w:rsid w:val="00DE5AEA"/>
    <w:rsid w:val="00DF71B3"/>
    <w:rsid w:val="00E104B8"/>
    <w:rsid w:val="00E27174"/>
    <w:rsid w:val="00E354D3"/>
    <w:rsid w:val="00E527D8"/>
    <w:rsid w:val="00E60F1F"/>
    <w:rsid w:val="00E65F65"/>
    <w:rsid w:val="00EB195A"/>
    <w:rsid w:val="00EB36FE"/>
    <w:rsid w:val="00EB433A"/>
    <w:rsid w:val="00EB7522"/>
    <w:rsid w:val="00ED0BE8"/>
    <w:rsid w:val="00ED47B3"/>
    <w:rsid w:val="00ED7AD6"/>
    <w:rsid w:val="00F106E4"/>
    <w:rsid w:val="00F117D5"/>
    <w:rsid w:val="00F3276E"/>
    <w:rsid w:val="00F52414"/>
    <w:rsid w:val="00F56B36"/>
    <w:rsid w:val="00F67A8F"/>
    <w:rsid w:val="00F7735C"/>
    <w:rsid w:val="00F80D21"/>
    <w:rsid w:val="00F93B1C"/>
    <w:rsid w:val="00FA199F"/>
    <w:rsid w:val="00FA2F25"/>
    <w:rsid w:val="00FB56E7"/>
    <w:rsid w:val="00FC5750"/>
    <w:rsid w:val="00FD69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FEBBE0-C57A-4EF6-8585-E08DB5F84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de-DE" w:eastAsia="de-DE"/>
    </w:rPr>
  </w:style>
  <w:style w:type="paragraph" w:styleId="Ttulo1">
    <w:name w:val="heading 1"/>
    <w:basedOn w:val="Normal"/>
    <w:next w:val="Normal"/>
    <w:qFormat/>
    <w:pPr>
      <w:keepNext/>
      <w:jc w:val="both"/>
      <w:outlineLvl w:val="0"/>
    </w:pPr>
    <w:rPr>
      <w:rFonts w:ascii="Verdana" w:hAnsi="Verdana"/>
      <w:b/>
      <w:bCs/>
      <w:sz w:val="20"/>
    </w:rPr>
  </w:style>
  <w:style w:type="paragraph" w:styleId="Ttulo2">
    <w:name w:val="heading 2"/>
    <w:basedOn w:val="Normal"/>
    <w:next w:val="Normal"/>
    <w:qFormat/>
    <w:pPr>
      <w:keepNext/>
      <w:spacing w:before="60" w:after="60"/>
      <w:outlineLvl w:val="1"/>
    </w:pPr>
    <w:rPr>
      <w:rFonts w:ascii="Verdana" w:hAnsi="Verdana"/>
      <w:b/>
      <w:bCs/>
      <w:sz w:val="22"/>
    </w:rPr>
  </w:style>
  <w:style w:type="paragraph" w:styleId="Ttulo3">
    <w:name w:val="heading 3"/>
    <w:basedOn w:val="Normal"/>
    <w:next w:val="Normal"/>
    <w:qFormat/>
    <w:pPr>
      <w:keepNext/>
      <w:spacing w:before="60" w:after="60"/>
      <w:outlineLvl w:val="2"/>
    </w:pPr>
    <w:rPr>
      <w:rFonts w:ascii="Verdana" w:hAnsi="Verdana"/>
      <w:b/>
      <w:bCs/>
    </w:rPr>
  </w:style>
  <w:style w:type="paragraph" w:styleId="Ttulo4">
    <w:name w:val="heading 4"/>
    <w:basedOn w:val="Normal"/>
    <w:next w:val="Normal"/>
    <w:qFormat/>
    <w:pPr>
      <w:keepNext/>
      <w:spacing w:before="40" w:after="40"/>
      <w:jc w:val="right"/>
      <w:outlineLvl w:val="3"/>
    </w:pPr>
    <w:rPr>
      <w:rFonts w:ascii="Verdana" w:hAnsi="Verdana"/>
      <w:b/>
      <w:bCs/>
      <w:sz w:val="16"/>
      <w:lang w:val="en-GB"/>
    </w:rPr>
  </w:style>
  <w:style w:type="paragraph" w:styleId="Ttulo5">
    <w:name w:val="heading 5"/>
    <w:basedOn w:val="Normal"/>
    <w:next w:val="Normal"/>
    <w:qFormat/>
    <w:pPr>
      <w:keepNext/>
      <w:spacing w:before="60" w:after="60"/>
      <w:outlineLvl w:val="4"/>
    </w:pPr>
    <w:rPr>
      <w:rFonts w:ascii="Verdana" w:hAnsi="Verdana"/>
      <w:b/>
      <w:bCs/>
      <w:sz w:val="16"/>
      <w:lang w:val="en-GB"/>
    </w:rPr>
  </w:style>
  <w:style w:type="paragraph" w:styleId="Ttulo6">
    <w:name w:val="heading 6"/>
    <w:basedOn w:val="Normal"/>
    <w:next w:val="Normal"/>
    <w:qFormat/>
    <w:pPr>
      <w:keepNext/>
      <w:framePr w:hSpace="142" w:wrap="around" w:vAnchor="text" w:hAnchor="margin" w:y="92"/>
      <w:spacing w:before="124" w:after="124"/>
      <w:outlineLvl w:val="5"/>
    </w:pPr>
    <w:rPr>
      <w:rFonts w:ascii="Verdana" w:hAnsi="Verdana"/>
      <w:b/>
      <w:bCs/>
      <w:sz w:val="18"/>
      <w:lang w:val="en-GB"/>
    </w:rPr>
  </w:style>
  <w:style w:type="paragraph" w:styleId="Ttulo7">
    <w:name w:val="heading 7"/>
    <w:basedOn w:val="Normal"/>
    <w:next w:val="Normal"/>
    <w:qFormat/>
    <w:pPr>
      <w:keepNext/>
      <w:framePr w:hSpace="142" w:wrap="around" w:vAnchor="text" w:hAnchor="margin" w:y="92"/>
      <w:spacing w:before="124" w:after="124"/>
      <w:outlineLvl w:val="6"/>
    </w:pPr>
    <w:rPr>
      <w:rFonts w:ascii="Verdana" w:hAnsi="Verdana"/>
      <w:b/>
      <w:bCs/>
      <w:lang w:val="en-GB"/>
    </w:rPr>
  </w:style>
  <w:style w:type="paragraph" w:styleId="Ttulo8">
    <w:name w:val="heading 8"/>
    <w:basedOn w:val="Normal"/>
    <w:next w:val="Normal"/>
    <w:qFormat/>
    <w:pPr>
      <w:keepNext/>
      <w:spacing w:before="40" w:after="40"/>
      <w:outlineLvl w:val="7"/>
    </w:pPr>
    <w:rPr>
      <w:rFonts w:ascii="Verdana" w:hAnsi="Verdana"/>
      <w:b/>
      <w:bCs/>
      <w:sz w:val="18"/>
    </w:rPr>
  </w:style>
  <w:style w:type="paragraph" w:styleId="Ttulo9">
    <w:name w:val="heading 9"/>
    <w:basedOn w:val="Normal"/>
    <w:next w:val="Normal"/>
    <w:qFormat/>
    <w:pPr>
      <w:keepNext/>
      <w:spacing w:before="60" w:after="60"/>
      <w:jc w:val="both"/>
      <w:outlineLvl w:val="8"/>
    </w:pPr>
    <w:rPr>
      <w:rFonts w:ascii="Verdana" w:hAnsi="Verdana"/>
      <w:b/>
      <w:bCs/>
      <w:sz w:val="18"/>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pPr>
      <w:tabs>
        <w:tab w:val="center" w:pos="4536"/>
        <w:tab w:val="right" w:pos="9072"/>
      </w:tabs>
    </w:pPr>
  </w:style>
  <w:style w:type="paragraph" w:styleId="Piedepgina">
    <w:name w:val="footer"/>
    <w:basedOn w:val="Normal"/>
    <w:link w:val="PiedepginaCar"/>
    <w:uiPriority w:val="99"/>
    <w:pPr>
      <w:tabs>
        <w:tab w:val="center" w:pos="4536"/>
        <w:tab w:val="right" w:pos="9072"/>
      </w:tabs>
    </w:pPr>
  </w:style>
  <w:style w:type="character" w:styleId="Hipervnculo">
    <w:name w:val="Hyperlink"/>
    <w:semiHidden/>
    <w:rPr>
      <w:color w:val="0000FF"/>
      <w:u w:val="single"/>
    </w:rPr>
  </w:style>
  <w:style w:type="paragraph" w:styleId="Textoindependiente">
    <w:name w:val="Body Text"/>
    <w:basedOn w:val="Normal"/>
    <w:semiHidden/>
    <w:pPr>
      <w:spacing w:before="60" w:after="60"/>
    </w:pPr>
    <w:rPr>
      <w:rFonts w:ascii="Verdana" w:hAnsi="Verdana"/>
      <w:sz w:val="20"/>
    </w:rPr>
  </w:style>
  <w:style w:type="paragraph" w:styleId="Textoindependiente2">
    <w:name w:val="Body Text 2"/>
    <w:basedOn w:val="Normal"/>
    <w:semiHidden/>
    <w:pPr>
      <w:jc w:val="both"/>
    </w:pPr>
    <w:rPr>
      <w:rFonts w:ascii="Verdana" w:hAnsi="Verdana"/>
      <w:sz w:val="20"/>
    </w:rPr>
  </w:style>
  <w:style w:type="paragraph" w:styleId="Textoindependiente3">
    <w:name w:val="Body Text 3"/>
    <w:basedOn w:val="Normal"/>
    <w:semiHidden/>
    <w:pPr>
      <w:jc w:val="both"/>
    </w:pPr>
    <w:rPr>
      <w:rFonts w:ascii="Verdana" w:hAnsi="Verdana"/>
      <w:b/>
      <w:bCs/>
      <w:color w:val="FF00FF"/>
      <w:sz w:val="20"/>
    </w:rPr>
  </w:style>
  <w:style w:type="character" w:styleId="Nmerodepgina">
    <w:name w:val="page number"/>
    <w:basedOn w:val="Fuentedeprrafopredeter"/>
    <w:semiHidden/>
  </w:style>
  <w:style w:type="character" w:styleId="Textoennegrita">
    <w:name w:val="Strong"/>
    <w:uiPriority w:val="22"/>
    <w:qFormat/>
    <w:rPr>
      <w:b/>
      <w:bCs/>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customStyle="1" w:styleId="a">
    <w:name w:val="a"/>
    <w:basedOn w:val="Fuentedeprrafopredeter"/>
  </w:style>
  <w:style w:type="paragraph" w:customStyle="1" w:styleId="font5">
    <w:name w:val="font5"/>
    <w:basedOn w:val="Normal"/>
    <w:pPr>
      <w:spacing w:before="100" w:beforeAutospacing="1" w:after="100" w:afterAutospacing="1"/>
    </w:pPr>
    <w:rPr>
      <w:rFonts w:ascii="Trebuchet MS" w:eastAsia="Arial Unicode MS" w:hAnsi="Trebuchet MS" w:cs="Arial Unicode MS"/>
      <w:sz w:val="14"/>
      <w:szCs w:val="14"/>
    </w:rPr>
  </w:style>
  <w:style w:type="paragraph" w:customStyle="1" w:styleId="font6">
    <w:name w:val="font6"/>
    <w:basedOn w:val="Normal"/>
    <w:pPr>
      <w:spacing w:before="100" w:beforeAutospacing="1" w:after="100" w:afterAutospacing="1"/>
    </w:pPr>
    <w:rPr>
      <w:rFonts w:ascii="Tahoma" w:eastAsia="Arial Unicode MS" w:hAnsi="Tahoma" w:cs="Tahoma"/>
      <w:color w:val="000000"/>
      <w:sz w:val="16"/>
      <w:szCs w:val="16"/>
    </w:rPr>
  </w:style>
  <w:style w:type="paragraph" w:customStyle="1" w:styleId="font7">
    <w:name w:val="font7"/>
    <w:basedOn w:val="Normal"/>
    <w:pPr>
      <w:spacing w:before="100" w:beforeAutospacing="1" w:after="100" w:afterAutospacing="1"/>
    </w:pPr>
    <w:rPr>
      <w:rFonts w:ascii="Tahoma" w:eastAsia="Arial Unicode MS" w:hAnsi="Tahoma" w:cs="Tahoma"/>
      <w:b/>
      <w:bCs/>
      <w:color w:val="000000"/>
      <w:sz w:val="16"/>
      <w:szCs w:val="16"/>
    </w:rPr>
  </w:style>
  <w:style w:type="paragraph" w:customStyle="1" w:styleId="font8">
    <w:name w:val="font8"/>
    <w:basedOn w:val="Normal"/>
    <w:pPr>
      <w:spacing w:before="100" w:beforeAutospacing="1" w:after="100" w:afterAutospacing="1"/>
    </w:pPr>
    <w:rPr>
      <w:rFonts w:ascii="Tahoma" w:eastAsia="Arial Unicode MS" w:hAnsi="Tahoma" w:cs="Tahoma"/>
      <w:b/>
      <w:bCs/>
      <w:color w:val="000000"/>
      <w:sz w:val="20"/>
      <w:szCs w:val="20"/>
    </w:rPr>
  </w:style>
  <w:style w:type="paragraph" w:customStyle="1" w:styleId="font9">
    <w:name w:val="font9"/>
    <w:basedOn w:val="Normal"/>
    <w:pPr>
      <w:spacing w:before="100" w:beforeAutospacing="1" w:after="100" w:afterAutospacing="1"/>
    </w:pPr>
    <w:rPr>
      <w:rFonts w:ascii="Tahoma" w:eastAsia="Arial Unicode MS" w:hAnsi="Tahoma" w:cs="Tahoma"/>
      <w:color w:val="000000"/>
      <w:sz w:val="20"/>
      <w:szCs w:val="20"/>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eastAsia="Arial Unicode MS" w:hAnsi="Verdana" w:cs="Arial Unicode MS"/>
      <w:sz w:val="18"/>
      <w:szCs w:val="18"/>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pPr>
    <w:rPr>
      <w:rFonts w:ascii="Verdana" w:eastAsia="Arial Unicode MS" w:hAnsi="Verdana" w:cs="Arial Unicode MS"/>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Marlett" w:eastAsia="Arial Unicode MS" w:hAnsi="Marlett" w:cs="Arial Unicode MS"/>
      <w:color w:val="FFFFFF"/>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Verdana" w:eastAsia="Arial Unicode MS" w:hAnsi="Verdana" w:cs="Arial Unicode MS"/>
      <w:color w:val="FFFFFF"/>
      <w:sz w:val="16"/>
      <w:szCs w:val="16"/>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Arial Unicode MS" w:hAnsi="Verdana" w:cs="Arial Unicode MS"/>
      <w:sz w:val="12"/>
      <w:szCs w:val="12"/>
    </w:rPr>
  </w:style>
  <w:style w:type="paragraph" w:customStyle="1" w:styleId="xl29">
    <w:name w:val="xl29"/>
    <w:basedOn w:val="Normal"/>
    <w:pPr>
      <w:shd w:val="clear" w:color="auto" w:fill="99CC00"/>
      <w:spacing w:before="100" w:beforeAutospacing="1" w:after="100" w:afterAutospacing="1"/>
    </w:pPr>
    <w:rPr>
      <w:rFonts w:ascii="Arial Unicode MS" w:eastAsia="Arial Unicode MS" w:hAnsi="Arial Unicode MS" w:cs="Arial Unicode MS"/>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Arial Unicode MS" w:hAnsi="Verdana" w:cs="Arial Unicode MS"/>
      <w:sz w:val="14"/>
      <w:szCs w:val="14"/>
    </w:rPr>
  </w:style>
  <w:style w:type="paragraph" w:customStyle="1" w:styleId="xl31">
    <w:name w:val="xl31"/>
    <w:basedOn w:val="Normal"/>
    <w:pPr>
      <w:pBdr>
        <w:left w:val="single" w:sz="4" w:space="0" w:color="auto"/>
        <w:bottom w:val="single" w:sz="4" w:space="0" w:color="auto"/>
        <w:right w:val="single" w:sz="4" w:space="0" w:color="auto"/>
      </w:pBdr>
      <w:spacing w:before="100" w:beforeAutospacing="1" w:after="100" w:afterAutospacing="1"/>
      <w:jc w:val="center"/>
    </w:pPr>
    <w:rPr>
      <w:rFonts w:ascii="Verdana" w:eastAsia="Arial Unicode MS" w:hAnsi="Verdana" w:cs="Arial Unicode MS"/>
      <w:sz w:val="14"/>
      <w:szCs w:val="14"/>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eastAsia="Arial Unicode MS" w:hAnsi="Verdana" w:cs="Arial Unicode MS"/>
      <w:b/>
      <w:bCs/>
      <w:sz w:val="18"/>
      <w:szCs w:val="18"/>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Normal"/>
    <w:pPr>
      <w:pBdr>
        <w:top w:val="single" w:sz="4" w:space="0" w:color="auto"/>
        <w:left w:val="single" w:sz="4" w:space="0" w:color="auto"/>
        <w:right w:val="single" w:sz="4" w:space="0" w:color="auto"/>
      </w:pBdr>
      <w:spacing w:before="100" w:beforeAutospacing="1" w:after="100" w:afterAutospacing="1"/>
    </w:pPr>
    <w:rPr>
      <w:rFonts w:ascii="Verdana" w:eastAsia="Arial Unicode MS" w:hAnsi="Verdana" w:cs="Arial Unicode MS"/>
      <w:b/>
      <w:bCs/>
      <w:sz w:val="18"/>
      <w:szCs w:val="18"/>
    </w:rPr>
  </w:style>
  <w:style w:type="paragraph" w:customStyle="1" w:styleId="xl37">
    <w:name w:val="xl37"/>
    <w:basedOn w:val="Normal"/>
    <w:pPr>
      <w:pBdr>
        <w:left w:val="single" w:sz="4" w:space="0" w:color="auto"/>
        <w:bottom w:val="single" w:sz="4" w:space="0" w:color="auto"/>
        <w:right w:val="single" w:sz="4" w:space="0" w:color="auto"/>
      </w:pBdr>
      <w:spacing w:before="100" w:beforeAutospacing="1" w:after="100" w:afterAutospacing="1"/>
    </w:pPr>
    <w:rPr>
      <w:rFonts w:ascii="Verdana" w:eastAsia="Arial Unicode MS" w:hAnsi="Verdana" w:cs="Arial Unicode M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jc w:val="center"/>
    </w:pPr>
    <w:rPr>
      <w:rFonts w:ascii="Trebuchet MS" w:eastAsia="Arial Unicode MS" w:hAnsi="Trebuchet MS" w:cs="Arial Unicode MS"/>
      <w:b/>
      <w:bCs/>
      <w:color w:val="FFFFFF"/>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pPr>
    <w:rPr>
      <w:rFonts w:ascii="Trebuchet MS" w:eastAsia="Arial Unicode MS" w:hAnsi="Trebuchet MS" w:cs="Arial Unicode MS"/>
      <w:color w:val="FFFFFF"/>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eastAsia="Arial Unicode MS" w:hAnsi="Trebuchet MS" w:cs="Arial Unicode MS"/>
      <w:color w:val="FFFFFF"/>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pPr>
    <w:rPr>
      <w:rFonts w:ascii="Arial Unicode MS" w:eastAsia="Arial Unicode MS" w:hAnsi="Arial Unicode MS" w:cs="Arial Unicode M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pPr>
    <w:rPr>
      <w:rFonts w:ascii="Arial Unicode MS" w:eastAsia="Arial Unicode MS" w:hAnsi="Arial Unicode MS" w:cs="Arial Unicode MS"/>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Marlett" w:eastAsia="Arial Unicode MS" w:hAnsi="Marlett" w:cs="Arial Unicode MS"/>
      <w:color w:val="FFFFFF"/>
    </w:rPr>
  </w:style>
  <w:style w:type="paragraph" w:customStyle="1" w:styleId="xl44">
    <w:name w:val="xl44"/>
    <w:basedOn w:val="Normal"/>
    <w:pPr>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5">
    <w:name w:val="xl45"/>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6">
    <w:name w:val="xl46"/>
    <w:basedOn w:val="Normal"/>
    <w:pPr>
      <w:spacing w:before="100" w:beforeAutospacing="1" w:after="100" w:afterAutospacing="1"/>
      <w:jc w:val="center"/>
    </w:pPr>
    <w:rPr>
      <w:rFonts w:ascii="Arial Unicode MS" w:eastAsia="Arial Unicode MS" w:hAnsi="Arial Unicode MS" w:cs="Arial Unicode MS"/>
    </w:rPr>
  </w:style>
  <w:style w:type="paragraph" w:customStyle="1" w:styleId="xl47">
    <w:name w:val="xl47"/>
    <w:basedOn w:val="Normal"/>
    <w:pPr>
      <w:pBdr>
        <w:top w:val="single" w:sz="4" w:space="0" w:color="auto"/>
        <w:bottom w:val="single" w:sz="4" w:space="0" w:color="auto"/>
        <w:right w:val="single" w:sz="4" w:space="0" w:color="auto"/>
      </w:pBdr>
      <w:spacing w:before="100" w:beforeAutospacing="1" w:after="100" w:afterAutospacing="1"/>
      <w:jc w:val="center"/>
    </w:pPr>
    <w:rPr>
      <w:rFonts w:ascii="Verdana" w:eastAsia="Arial Unicode MS" w:hAnsi="Verdana" w:cs="Arial Unicode MS"/>
      <w:b/>
      <w:bCs/>
      <w:sz w:val="18"/>
      <w:szCs w:val="18"/>
    </w:rPr>
  </w:style>
  <w:style w:type="paragraph" w:customStyle="1" w:styleId="xl48">
    <w:name w:val="xl48"/>
    <w:basedOn w:val="Normal"/>
    <w:pPr>
      <w:pBdr>
        <w:top w:val="single" w:sz="4" w:space="0" w:color="auto"/>
        <w:left w:val="single" w:sz="4" w:space="0" w:color="auto"/>
      </w:pBdr>
      <w:spacing w:before="100" w:beforeAutospacing="1" w:after="100" w:afterAutospacing="1"/>
    </w:pPr>
    <w:rPr>
      <w:rFonts w:ascii="Verdana" w:eastAsia="Arial Unicode MS" w:hAnsi="Verdana" w:cs="Arial Unicode MS"/>
      <w:b/>
      <w:bCs/>
      <w:sz w:val="18"/>
      <w:szCs w:val="18"/>
    </w:rPr>
  </w:style>
  <w:style w:type="paragraph" w:customStyle="1" w:styleId="xl49">
    <w:name w:val="xl49"/>
    <w:basedOn w:val="Normal"/>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0">
    <w:name w:val="xl50"/>
    <w:basedOn w:val="Normal"/>
    <w:pPr>
      <w:pBdr>
        <w:left w:val="single" w:sz="4" w:space="0" w:color="auto"/>
        <w:bottom w:val="single" w:sz="4" w:space="0" w:color="auto"/>
        <w:right w:val="single" w:sz="4" w:space="0" w:color="auto"/>
      </w:pBdr>
      <w:spacing w:before="100" w:beforeAutospacing="1" w:after="100" w:afterAutospacing="1"/>
    </w:pPr>
    <w:rPr>
      <w:rFonts w:ascii="Verdana" w:eastAsia="Arial Unicode MS" w:hAnsi="Verdana" w:cs="Arial Unicode MS"/>
      <w:sz w:val="18"/>
      <w:szCs w:val="18"/>
    </w:rPr>
  </w:style>
  <w:style w:type="paragraph" w:customStyle="1" w:styleId="xl51">
    <w:name w:val="xl51"/>
    <w:basedOn w:val="Normal"/>
    <w:pPr>
      <w:pBdr>
        <w:left w:val="single" w:sz="4" w:space="0" w:color="auto"/>
        <w:bottom w:val="single" w:sz="4" w:space="0" w:color="auto"/>
      </w:pBdr>
      <w:spacing w:before="100" w:beforeAutospacing="1" w:after="100" w:afterAutospacing="1"/>
    </w:pPr>
    <w:rPr>
      <w:rFonts w:ascii="Verdana" w:eastAsia="Arial Unicode MS" w:hAnsi="Verdana" w:cs="Arial Unicode MS"/>
      <w:sz w:val="18"/>
      <w:szCs w:val="18"/>
    </w:rPr>
  </w:style>
  <w:style w:type="paragraph" w:customStyle="1" w:styleId="xl52">
    <w:name w:val="xl52"/>
    <w:basedOn w:val="Normal"/>
    <w:pPr>
      <w:shd w:val="thinDiagStripe" w:color="auto" w:fill="C0C0C0"/>
      <w:spacing w:before="100" w:beforeAutospacing="1" w:after="100" w:afterAutospacing="1"/>
    </w:pPr>
    <w:rPr>
      <w:rFonts w:ascii="Arial Unicode MS" w:eastAsia="Arial Unicode MS" w:hAnsi="Arial Unicode MS" w:cs="Arial Unicode MS"/>
    </w:rPr>
  </w:style>
  <w:style w:type="paragraph" w:customStyle="1" w:styleId="xl53">
    <w:name w:val="xl53"/>
    <w:basedOn w:val="Normal"/>
    <w:pPr>
      <w:shd w:val="thinDiagStripe" w:color="auto" w:fill="C0C0C0"/>
      <w:spacing w:before="100" w:beforeAutospacing="1" w:after="100" w:afterAutospacing="1"/>
    </w:pPr>
    <w:rPr>
      <w:rFonts w:ascii="Verdana" w:eastAsia="Arial Unicode MS" w:hAnsi="Verdana" w:cs="Arial Unicode MS"/>
      <w:sz w:val="18"/>
      <w:szCs w:val="18"/>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pPr>
    <w:rPr>
      <w:rFonts w:ascii="Verdana" w:eastAsia="Arial Unicode MS" w:hAnsi="Verdana" w:cs="Arial Unicode MS"/>
      <w:sz w:val="18"/>
      <w:szCs w:val="18"/>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hd w:val="diagCross" w:color="auto" w:fill="00CCFF"/>
      <w:spacing w:before="100" w:beforeAutospacing="1" w:after="100" w:afterAutospacing="1"/>
    </w:pPr>
    <w:rPr>
      <w:rFonts w:ascii="Verdana" w:eastAsia="Arial Unicode MS" w:hAnsi="Verdana" w:cs="Arial Unicode MS"/>
      <w:sz w:val="18"/>
      <w:szCs w:val="18"/>
    </w:rPr>
  </w:style>
  <w:style w:type="paragraph" w:customStyle="1" w:styleId="xl56">
    <w:name w:val="xl56"/>
    <w:basedOn w:val="Normal"/>
    <w:pPr>
      <w:shd w:val="clear" w:color="auto" w:fill="FFFFFF"/>
      <w:spacing w:before="100" w:beforeAutospacing="1" w:after="100" w:afterAutospacing="1"/>
    </w:pPr>
    <w:rPr>
      <w:rFonts w:ascii="Arial Unicode MS" w:eastAsia="Arial Unicode MS" w:hAnsi="Arial Unicode MS" w:cs="Arial Unicode MS"/>
    </w:rPr>
  </w:style>
  <w:style w:type="paragraph" w:customStyle="1" w:styleId="xl57">
    <w:name w:val="xl57"/>
    <w:basedOn w:val="Normal"/>
    <w:pP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58">
    <w:name w:val="xl58"/>
    <w:basedOn w:val="Normal"/>
    <w:pPr>
      <w:pBdr>
        <w:top w:val="single" w:sz="4" w:space="0" w:color="auto"/>
        <w:right w:val="single" w:sz="4" w:space="0" w:color="auto"/>
      </w:pBdr>
      <w:spacing w:before="100" w:beforeAutospacing="1" w:after="100" w:afterAutospacing="1"/>
      <w:jc w:val="center"/>
    </w:pPr>
    <w:rPr>
      <w:rFonts w:ascii="Verdana" w:eastAsia="Arial Unicode MS" w:hAnsi="Verdana" w:cs="Arial Unicode MS"/>
      <w:b/>
      <w:bCs/>
      <w:sz w:val="18"/>
      <w:szCs w:val="18"/>
    </w:rPr>
  </w:style>
  <w:style w:type="paragraph" w:customStyle="1" w:styleId="xl59">
    <w:name w:val="xl59"/>
    <w:basedOn w:val="Normal"/>
    <w:pPr>
      <w:shd w:val="clear" w:color="auto" w:fill="3366FF"/>
      <w:spacing w:before="100" w:beforeAutospacing="1" w:after="100" w:afterAutospacing="1"/>
    </w:pPr>
    <w:rPr>
      <w:rFonts w:ascii="Arial Unicode MS" w:eastAsia="Arial Unicode MS" w:hAnsi="Arial Unicode MS" w:cs="Arial Unicode MS"/>
    </w:rPr>
  </w:style>
  <w:style w:type="paragraph" w:customStyle="1" w:styleId="xl60">
    <w:name w:val="xl60"/>
    <w:basedOn w:val="Normal"/>
    <w:pPr>
      <w:shd w:val="clear" w:color="auto" w:fill="000080"/>
      <w:spacing w:before="100" w:beforeAutospacing="1" w:after="100" w:afterAutospacing="1"/>
      <w:jc w:val="center"/>
      <w:textAlignment w:val="center"/>
    </w:pPr>
    <w:rPr>
      <w:rFonts w:ascii="Trebuchet MS" w:eastAsia="Arial Unicode MS" w:hAnsi="Trebuchet MS" w:cs="Arial Unicode MS"/>
      <w:b/>
      <w:bCs/>
      <w:color w:val="FFFFFF"/>
    </w:rPr>
  </w:style>
  <w:style w:type="paragraph" w:customStyle="1" w:styleId="xl61">
    <w:name w:val="xl6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Arial Unicode MS" w:hAnsi="Verdana" w:cs="Arial Unicode MS"/>
      <w:color w:val="FFFFFF"/>
    </w:rPr>
  </w:style>
  <w:style w:type="paragraph" w:customStyle="1" w:styleId="xl62">
    <w:name w:val="xl62"/>
    <w:basedOn w:val="Normal"/>
    <w:pPr>
      <w:pBdr>
        <w:top w:val="single" w:sz="4" w:space="0" w:color="auto"/>
        <w:left w:val="single" w:sz="4" w:space="0" w:color="auto"/>
        <w:bottom w:val="single" w:sz="4" w:space="0" w:color="auto"/>
      </w:pBdr>
      <w:shd w:val="clear" w:color="auto" w:fill="99CCFF"/>
      <w:spacing w:before="100" w:beforeAutospacing="1" w:after="100" w:afterAutospacing="1"/>
      <w:jc w:val="center"/>
    </w:pPr>
    <w:rPr>
      <w:rFonts w:ascii="Verdana" w:eastAsia="Arial Unicode MS" w:hAnsi="Verdana" w:cs="Arial Unicode MS"/>
      <w:b/>
      <w:bCs/>
      <w:sz w:val="14"/>
      <w:szCs w:val="14"/>
    </w:rPr>
  </w:style>
  <w:style w:type="paragraph" w:customStyle="1" w:styleId="xl63">
    <w:name w:val="xl63"/>
    <w:basedOn w:val="Normal"/>
    <w:pPr>
      <w:pBdr>
        <w:top w:val="single" w:sz="4" w:space="0" w:color="auto"/>
        <w:bottom w:val="single" w:sz="4" w:space="0" w:color="auto"/>
      </w:pBdr>
      <w:shd w:val="clear" w:color="auto" w:fill="99CCFF"/>
      <w:spacing w:before="100" w:beforeAutospacing="1" w:after="100" w:afterAutospacing="1"/>
      <w:jc w:val="center"/>
    </w:pPr>
    <w:rPr>
      <w:rFonts w:ascii="Verdana" w:eastAsia="Arial Unicode MS" w:hAnsi="Verdana" w:cs="Arial Unicode MS"/>
      <w:b/>
      <w:bCs/>
      <w:sz w:val="14"/>
      <w:szCs w:val="14"/>
    </w:rPr>
  </w:style>
  <w:style w:type="paragraph" w:customStyle="1" w:styleId="xl64">
    <w:name w:val="xl64"/>
    <w:basedOn w:val="Normal"/>
    <w:pPr>
      <w:pBdr>
        <w:top w:val="single" w:sz="4" w:space="0" w:color="auto"/>
        <w:bottom w:val="single" w:sz="4" w:space="0" w:color="auto"/>
        <w:right w:val="single" w:sz="4" w:space="0" w:color="auto"/>
      </w:pBdr>
      <w:shd w:val="clear" w:color="auto" w:fill="99CCFF"/>
      <w:spacing w:before="100" w:beforeAutospacing="1" w:after="100" w:afterAutospacing="1"/>
      <w:jc w:val="center"/>
    </w:pPr>
    <w:rPr>
      <w:rFonts w:ascii="Verdana" w:eastAsia="Arial Unicode MS" w:hAnsi="Verdana" w:cs="Arial Unicode MS"/>
      <w:b/>
      <w:bCs/>
      <w:sz w:val="14"/>
      <w:szCs w:val="14"/>
    </w:rPr>
  </w:style>
  <w:style w:type="paragraph" w:customStyle="1" w:styleId="xl65">
    <w:name w:val="xl65"/>
    <w:basedOn w:val="Normal"/>
    <w:pPr>
      <w:shd w:val="clear" w:color="auto" w:fill="808080"/>
      <w:spacing w:before="100" w:beforeAutospacing="1" w:after="100" w:afterAutospacing="1"/>
    </w:pPr>
    <w:rPr>
      <w:rFonts w:ascii="Verdana" w:eastAsia="Arial Unicode MS" w:hAnsi="Verdana" w:cs="Arial Unicode MS"/>
      <w:b/>
      <w:bCs/>
      <w:color w:val="FFFFFF"/>
    </w:rPr>
  </w:style>
  <w:style w:type="paragraph" w:customStyle="1" w:styleId="xl66">
    <w:name w:val="xl66"/>
    <w:basedOn w:val="Normal"/>
    <w:pPr>
      <w:pBdr>
        <w:right w:val="single" w:sz="4" w:space="0" w:color="auto"/>
      </w:pBdr>
      <w:shd w:val="clear" w:color="auto" w:fill="808080"/>
      <w:spacing w:before="100" w:beforeAutospacing="1" w:after="100" w:afterAutospacing="1"/>
    </w:pPr>
    <w:rPr>
      <w:rFonts w:ascii="Verdana" w:eastAsia="Arial Unicode MS" w:hAnsi="Verdana" w:cs="Arial Unicode MS"/>
      <w:b/>
      <w:bCs/>
      <w:color w:val="FFFFFF"/>
    </w:rPr>
  </w:style>
  <w:style w:type="paragraph" w:customStyle="1" w:styleId="xl67">
    <w:name w:val="xl67"/>
    <w:basedOn w:val="Normal"/>
    <w:pPr>
      <w:shd w:val="clear" w:color="auto" w:fill="333399"/>
      <w:spacing w:before="100" w:beforeAutospacing="1" w:after="100" w:afterAutospacing="1"/>
      <w:jc w:val="center"/>
      <w:textAlignment w:val="center"/>
    </w:pPr>
    <w:rPr>
      <w:rFonts w:ascii="Verdana" w:eastAsia="Arial Unicode MS" w:hAnsi="Verdana" w:cs="Arial Unicode MS"/>
      <w:b/>
      <w:bCs/>
      <w:color w:val="FFFFFF"/>
      <w:sz w:val="18"/>
      <w:szCs w:val="18"/>
    </w:rPr>
  </w:style>
  <w:style w:type="paragraph" w:customStyle="1" w:styleId="xl68">
    <w:name w:val="xl68"/>
    <w:basedOn w:val="Normal"/>
    <w:pPr>
      <w:shd w:val="clear" w:color="auto" w:fill="3366FF"/>
      <w:spacing w:before="100" w:beforeAutospacing="1" w:after="100" w:afterAutospacing="1"/>
    </w:pPr>
    <w:rPr>
      <w:rFonts w:ascii="Verdana" w:eastAsia="Arial Unicode MS" w:hAnsi="Verdana" w:cs="Arial Unicode MS"/>
      <w:b/>
      <w:bCs/>
      <w:color w:val="FFFFFF"/>
    </w:rPr>
  </w:style>
  <w:style w:type="paragraph" w:customStyle="1" w:styleId="xl69">
    <w:name w:val="xl69"/>
    <w:basedOn w:val="Normal"/>
    <w:pPr>
      <w:pBdr>
        <w:right w:val="single" w:sz="4" w:space="0" w:color="auto"/>
      </w:pBdr>
      <w:shd w:val="clear" w:color="auto" w:fill="3366FF"/>
      <w:spacing w:before="100" w:beforeAutospacing="1" w:after="100" w:afterAutospacing="1"/>
    </w:pPr>
    <w:rPr>
      <w:rFonts w:ascii="Verdana" w:eastAsia="Arial Unicode MS" w:hAnsi="Verdana" w:cs="Arial Unicode MS"/>
      <w:b/>
      <w:bCs/>
      <w:color w:val="FFFFFF"/>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Verdana" w:eastAsia="Arial Unicode MS" w:hAnsi="Verdana" w:cs="Arial Unicode MS"/>
      <w:b/>
      <w:bCs/>
      <w:sz w:val="14"/>
      <w:szCs w:val="1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eastAsia="Arial Unicode MS" w:hAnsi="Verdana" w:cs="Arial Unicode MS"/>
      <w:b/>
      <w:bCs/>
      <w:sz w:val="28"/>
      <w:szCs w:val="28"/>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Verdana" w:eastAsia="Arial Unicode MS" w:hAnsi="Verdana" w:cs="Arial Unicode MS"/>
      <w:b/>
      <w:bCs/>
    </w:rPr>
  </w:style>
  <w:style w:type="paragraph" w:customStyle="1" w:styleId="xl73">
    <w:name w:val="xl73"/>
    <w:basedOn w:val="Normal"/>
    <w:pPr>
      <w:pBdr>
        <w:top w:val="single" w:sz="4" w:space="0" w:color="auto"/>
        <w:left w:val="single" w:sz="4" w:space="0" w:color="auto"/>
        <w:bottom w:val="single" w:sz="4" w:space="0" w:color="auto"/>
      </w:pBdr>
      <w:shd w:val="clear" w:color="auto" w:fill="C0C0C0"/>
      <w:spacing w:before="100" w:beforeAutospacing="1" w:after="100" w:afterAutospacing="1"/>
    </w:pPr>
    <w:rPr>
      <w:rFonts w:ascii="Verdana" w:eastAsia="Arial Unicode MS" w:hAnsi="Verdana" w:cs="Arial Unicode MS"/>
      <w:b/>
      <w:bCs/>
    </w:rPr>
  </w:style>
  <w:style w:type="paragraph" w:customStyle="1" w:styleId="xl74">
    <w:name w:val="xl74"/>
    <w:basedOn w:val="Normal"/>
    <w:pPr>
      <w:pBdr>
        <w:top w:val="single" w:sz="4" w:space="0" w:color="auto"/>
        <w:left w:val="single" w:sz="4" w:space="0" w:color="auto"/>
        <w:bottom w:val="single" w:sz="4" w:space="0" w:color="auto"/>
      </w:pBdr>
      <w:shd w:val="clear" w:color="auto" w:fill="808080"/>
      <w:spacing w:before="100" w:beforeAutospacing="1" w:after="100" w:afterAutospacing="1"/>
    </w:pPr>
    <w:rPr>
      <w:rFonts w:ascii="Verdana" w:eastAsia="Arial Unicode MS" w:hAnsi="Verdana" w:cs="Arial Unicode MS"/>
      <w:b/>
      <w:bCs/>
    </w:rPr>
  </w:style>
  <w:style w:type="paragraph" w:customStyle="1" w:styleId="xl75">
    <w:name w:val="xl75"/>
    <w:basedOn w:val="Normal"/>
    <w:pPr>
      <w:pBdr>
        <w:top w:val="single" w:sz="4" w:space="0" w:color="auto"/>
        <w:bottom w:val="single" w:sz="4" w:space="0" w:color="auto"/>
      </w:pBdr>
      <w:shd w:val="clear" w:color="auto" w:fill="808080"/>
      <w:spacing w:before="100" w:beforeAutospacing="1" w:after="100" w:afterAutospacing="1"/>
    </w:pPr>
    <w:rPr>
      <w:rFonts w:ascii="Verdana" w:eastAsia="Arial Unicode MS" w:hAnsi="Verdana" w:cs="Arial Unicode MS"/>
      <w:b/>
      <w:bCs/>
    </w:rPr>
  </w:style>
  <w:style w:type="paragraph" w:customStyle="1" w:styleId="xl76">
    <w:name w:val="xl76"/>
    <w:basedOn w:val="Normal"/>
    <w:pPr>
      <w:pBdr>
        <w:top w:val="single" w:sz="4" w:space="0" w:color="auto"/>
        <w:bottom w:val="single" w:sz="4" w:space="0" w:color="auto"/>
        <w:right w:val="single" w:sz="4" w:space="0" w:color="auto"/>
      </w:pBdr>
      <w:shd w:val="clear" w:color="auto" w:fill="808080"/>
      <w:spacing w:before="100" w:beforeAutospacing="1" w:after="100" w:afterAutospacing="1"/>
    </w:pPr>
    <w:rPr>
      <w:rFonts w:ascii="Verdana" w:eastAsia="Arial Unicode MS" w:hAnsi="Verdana" w:cs="Arial Unicode MS"/>
      <w:b/>
      <w:bC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center"/>
    </w:pPr>
    <w:rPr>
      <w:rFonts w:ascii="Verdana" w:eastAsia="Arial Unicode MS" w:hAnsi="Verdana" w:cs="Arial Unicode MS"/>
      <w:b/>
      <w:bCs/>
      <w:sz w:val="14"/>
      <w:szCs w:val="14"/>
    </w:rPr>
  </w:style>
  <w:style w:type="character" w:customStyle="1" w:styleId="fliess121">
    <w:name w:val="fliess121"/>
    <w:rPr>
      <w:rFonts w:ascii="Arial" w:hAnsi="Arial" w:cs="Arial" w:hint="default"/>
      <w:color w:val="666666"/>
      <w:sz w:val="12"/>
      <w:szCs w:val="12"/>
    </w:rPr>
  </w:style>
  <w:style w:type="character" w:styleId="Hipervnculovisitado">
    <w:name w:val="FollowedHyperlink"/>
    <w:semiHidden/>
    <w:rPr>
      <w:color w:val="800080"/>
      <w:u w:val="single"/>
    </w:rPr>
  </w:style>
  <w:style w:type="paragraph" w:styleId="Textodeglobo">
    <w:name w:val="Balloon Text"/>
    <w:basedOn w:val="Normal"/>
    <w:link w:val="TextodegloboCar"/>
    <w:uiPriority w:val="99"/>
    <w:semiHidden/>
    <w:unhideWhenUsed/>
    <w:rsid w:val="00EB433A"/>
    <w:rPr>
      <w:rFonts w:ascii="Tahoma" w:hAnsi="Tahoma" w:cs="Tahoma"/>
      <w:sz w:val="16"/>
      <w:szCs w:val="16"/>
    </w:rPr>
  </w:style>
  <w:style w:type="character" w:customStyle="1" w:styleId="TextodegloboCar">
    <w:name w:val="Texto de globo Car"/>
    <w:link w:val="Textodeglobo"/>
    <w:uiPriority w:val="99"/>
    <w:semiHidden/>
    <w:rsid w:val="00EB433A"/>
    <w:rPr>
      <w:rFonts w:ascii="Tahoma" w:hAnsi="Tahoma" w:cs="Tahoma"/>
      <w:sz w:val="16"/>
      <w:szCs w:val="16"/>
      <w:lang w:val="de-DE" w:eastAsia="de-DE"/>
    </w:rPr>
  </w:style>
  <w:style w:type="table" w:styleId="Tablaconcuadrcula">
    <w:name w:val="Table Grid"/>
    <w:basedOn w:val="Tablanormal"/>
    <w:uiPriority w:val="59"/>
    <w:rsid w:val="00591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sid w:val="00DE5AEA"/>
    <w:rPr>
      <w:sz w:val="24"/>
      <w:szCs w:val="24"/>
      <w:lang w:val="de-DE" w:eastAsia="de-DE"/>
    </w:rPr>
  </w:style>
  <w:style w:type="paragraph" w:styleId="Prrafodelista">
    <w:name w:val="List Paragraph"/>
    <w:basedOn w:val="Normal"/>
    <w:uiPriority w:val="34"/>
    <w:qFormat/>
    <w:rsid w:val="00776407"/>
    <w:pPr>
      <w:ind w:left="720"/>
      <w:contextualSpacing/>
    </w:pPr>
  </w:style>
  <w:style w:type="character" w:customStyle="1" w:styleId="hps">
    <w:name w:val="hps"/>
    <w:basedOn w:val="Fuentedeprrafopredeter"/>
    <w:rsid w:val="00CD6358"/>
  </w:style>
  <w:style w:type="character" w:customStyle="1" w:styleId="shorttext">
    <w:name w:val="short_text"/>
    <w:basedOn w:val="Fuentedeprrafopredeter"/>
    <w:rsid w:val="00DD06AE"/>
  </w:style>
  <w:style w:type="paragraph" w:customStyle="1" w:styleId="bodytext">
    <w:name w:val="bodytext"/>
    <w:basedOn w:val="Normal"/>
    <w:rsid w:val="00225D8D"/>
    <w:pPr>
      <w:spacing w:before="225" w:after="225" w:line="300" w:lineRule="atLeast"/>
    </w:pPr>
    <w:rPr>
      <w:lang w:val="nl-NL" w:eastAsia="nl-NL"/>
    </w:rPr>
  </w:style>
  <w:style w:type="character" w:customStyle="1" w:styleId="EncabezadoCar">
    <w:name w:val="Encabezado Car"/>
    <w:basedOn w:val="Fuentedeprrafopredeter"/>
    <w:link w:val="Encabezado"/>
    <w:semiHidden/>
    <w:rsid w:val="000D3160"/>
    <w:rPr>
      <w:sz w:val="24"/>
      <w:szCs w:val="24"/>
      <w:lang w:val="de-DE" w:eastAsia="de-DE"/>
    </w:rPr>
  </w:style>
  <w:style w:type="character" w:customStyle="1" w:styleId="gt-baf-back1">
    <w:name w:val="gt-baf-back1"/>
    <w:basedOn w:val="Fuentedeprrafopredeter"/>
    <w:rsid w:val="00BA46A1"/>
  </w:style>
  <w:style w:type="paragraph" w:customStyle="1" w:styleId="Default">
    <w:name w:val="Default"/>
    <w:rsid w:val="00FA199F"/>
    <w:pPr>
      <w:autoSpaceDE w:val="0"/>
      <w:autoSpaceDN w:val="0"/>
      <w:adjustRightInd w:val="0"/>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15336">
      <w:bodyDiv w:val="1"/>
      <w:marLeft w:val="0"/>
      <w:marRight w:val="0"/>
      <w:marTop w:val="0"/>
      <w:marBottom w:val="0"/>
      <w:divBdr>
        <w:top w:val="none" w:sz="0" w:space="0" w:color="auto"/>
        <w:left w:val="none" w:sz="0" w:space="0" w:color="auto"/>
        <w:bottom w:val="none" w:sz="0" w:space="0" w:color="auto"/>
        <w:right w:val="none" w:sz="0" w:space="0" w:color="auto"/>
      </w:divBdr>
      <w:divsChild>
        <w:div w:id="1396468870">
          <w:marLeft w:val="0"/>
          <w:marRight w:val="0"/>
          <w:marTop w:val="0"/>
          <w:marBottom w:val="225"/>
          <w:divBdr>
            <w:top w:val="none" w:sz="0" w:space="0" w:color="auto"/>
            <w:left w:val="none" w:sz="0" w:space="0" w:color="auto"/>
            <w:bottom w:val="none" w:sz="0" w:space="0" w:color="auto"/>
            <w:right w:val="none" w:sz="0" w:space="0" w:color="auto"/>
          </w:divBdr>
          <w:divsChild>
            <w:div w:id="1746419131">
              <w:marLeft w:val="0"/>
              <w:marRight w:val="0"/>
              <w:marTop w:val="0"/>
              <w:marBottom w:val="0"/>
              <w:divBdr>
                <w:top w:val="none" w:sz="0" w:space="0" w:color="auto"/>
                <w:left w:val="none" w:sz="0" w:space="0" w:color="auto"/>
                <w:bottom w:val="none" w:sz="0" w:space="0" w:color="auto"/>
                <w:right w:val="none" w:sz="0" w:space="0" w:color="auto"/>
              </w:divBdr>
              <w:divsChild>
                <w:div w:id="1308437616">
                  <w:marLeft w:val="0"/>
                  <w:marRight w:val="0"/>
                  <w:marTop w:val="0"/>
                  <w:marBottom w:val="0"/>
                  <w:divBdr>
                    <w:top w:val="none" w:sz="0" w:space="0" w:color="auto"/>
                    <w:left w:val="none" w:sz="0" w:space="0" w:color="auto"/>
                    <w:bottom w:val="none" w:sz="0" w:space="0" w:color="auto"/>
                    <w:right w:val="none" w:sz="0" w:space="0" w:color="auto"/>
                  </w:divBdr>
                  <w:divsChild>
                    <w:div w:id="18892510">
                      <w:marLeft w:val="0"/>
                      <w:marRight w:val="0"/>
                      <w:marTop w:val="0"/>
                      <w:marBottom w:val="0"/>
                      <w:divBdr>
                        <w:top w:val="none" w:sz="0" w:space="0" w:color="auto"/>
                        <w:left w:val="none" w:sz="0" w:space="0" w:color="auto"/>
                        <w:bottom w:val="none" w:sz="0" w:space="0" w:color="auto"/>
                        <w:right w:val="none" w:sz="0" w:space="0" w:color="auto"/>
                      </w:divBdr>
                      <w:divsChild>
                        <w:div w:id="1409814549">
                          <w:marLeft w:val="0"/>
                          <w:marRight w:val="0"/>
                          <w:marTop w:val="0"/>
                          <w:marBottom w:val="0"/>
                          <w:divBdr>
                            <w:top w:val="none" w:sz="0" w:space="0" w:color="auto"/>
                            <w:left w:val="none" w:sz="0" w:space="0" w:color="auto"/>
                            <w:bottom w:val="none" w:sz="0" w:space="0" w:color="auto"/>
                            <w:right w:val="none" w:sz="0" w:space="0" w:color="auto"/>
                          </w:divBdr>
                          <w:divsChild>
                            <w:div w:id="19558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867790">
      <w:bodyDiv w:val="1"/>
      <w:marLeft w:val="0"/>
      <w:marRight w:val="0"/>
      <w:marTop w:val="0"/>
      <w:marBottom w:val="0"/>
      <w:divBdr>
        <w:top w:val="none" w:sz="0" w:space="0" w:color="auto"/>
        <w:left w:val="none" w:sz="0" w:space="0" w:color="auto"/>
        <w:bottom w:val="none" w:sz="0" w:space="0" w:color="auto"/>
        <w:right w:val="none" w:sz="0" w:space="0" w:color="auto"/>
      </w:divBdr>
      <w:divsChild>
        <w:div w:id="812019467">
          <w:marLeft w:val="0"/>
          <w:marRight w:val="0"/>
          <w:marTop w:val="0"/>
          <w:marBottom w:val="0"/>
          <w:divBdr>
            <w:top w:val="none" w:sz="0" w:space="0" w:color="auto"/>
            <w:left w:val="none" w:sz="0" w:space="0" w:color="auto"/>
            <w:bottom w:val="none" w:sz="0" w:space="0" w:color="auto"/>
            <w:right w:val="none" w:sz="0" w:space="0" w:color="auto"/>
          </w:divBdr>
          <w:divsChild>
            <w:div w:id="14115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2821">
      <w:bodyDiv w:val="1"/>
      <w:marLeft w:val="0"/>
      <w:marRight w:val="0"/>
      <w:marTop w:val="0"/>
      <w:marBottom w:val="0"/>
      <w:divBdr>
        <w:top w:val="none" w:sz="0" w:space="0" w:color="auto"/>
        <w:left w:val="none" w:sz="0" w:space="0" w:color="auto"/>
        <w:bottom w:val="none" w:sz="0" w:space="0" w:color="auto"/>
        <w:right w:val="none" w:sz="0" w:space="0" w:color="auto"/>
      </w:divBdr>
      <w:divsChild>
        <w:div w:id="942029042">
          <w:marLeft w:val="0"/>
          <w:marRight w:val="0"/>
          <w:marTop w:val="0"/>
          <w:marBottom w:val="225"/>
          <w:divBdr>
            <w:top w:val="none" w:sz="0" w:space="0" w:color="auto"/>
            <w:left w:val="none" w:sz="0" w:space="0" w:color="auto"/>
            <w:bottom w:val="none" w:sz="0" w:space="0" w:color="auto"/>
            <w:right w:val="none" w:sz="0" w:space="0" w:color="auto"/>
          </w:divBdr>
          <w:divsChild>
            <w:div w:id="1750761325">
              <w:marLeft w:val="0"/>
              <w:marRight w:val="0"/>
              <w:marTop w:val="0"/>
              <w:marBottom w:val="0"/>
              <w:divBdr>
                <w:top w:val="none" w:sz="0" w:space="0" w:color="auto"/>
                <w:left w:val="none" w:sz="0" w:space="0" w:color="auto"/>
                <w:bottom w:val="none" w:sz="0" w:space="0" w:color="auto"/>
                <w:right w:val="none" w:sz="0" w:space="0" w:color="auto"/>
              </w:divBdr>
              <w:divsChild>
                <w:div w:id="593441411">
                  <w:marLeft w:val="0"/>
                  <w:marRight w:val="0"/>
                  <w:marTop w:val="0"/>
                  <w:marBottom w:val="0"/>
                  <w:divBdr>
                    <w:top w:val="none" w:sz="0" w:space="0" w:color="auto"/>
                    <w:left w:val="none" w:sz="0" w:space="0" w:color="auto"/>
                    <w:bottom w:val="none" w:sz="0" w:space="0" w:color="auto"/>
                    <w:right w:val="none" w:sz="0" w:space="0" w:color="auto"/>
                  </w:divBdr>
                  <w:divsChild>
                    <w:div w:id="1770925323">
                      <w:marLeft w:val="0"/>
                      <w:marRight w:val="0"/>
                      <w:marTop w:val="0"/>
                      <w:marBottom w:val="0"/>
                      <w:divBdr>
                        <w:top w:val="none" w:sz="0" w:space="0" w:color="auto"/>
                        <w:left w:val="none" w:sz="0" w:space="0" w:color="auto"/>
                        <w:bottom w:val="none" w:sz="0" w:space="0" w:color="auto"/>
                        <w:right w:val="none" w:sz="0" w:space="0" w:color="auto"/>
                      </w:divBdr>
                      <w:divsChild>
                        <w:div w:id="529032976">
                          <w:marLeft w:val="0"/>
                          <w:marRight w:val="0"/>
                          <w:marTop w:val="0"/>
                          <w:marBottom w:val="0"/>
                          <w:divBdr>
                            <w:top w:val="none" w:sz="0" w:space="0" w:color="auto"/>
                            <w:left w:val="none" w:sz="0" w:space="0" w:color="auto"/>
                            <w:bottom w:val="none" w:sz="0" w:space="0" w:color="auto"/>
                            <w:right w:val="none" w:sz="0" w:space="0" w:color="auto"/>
                          </w:divBdr>
                          <w:divsChild>
                            <w:div w:id="13282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820781">
      <w:bodyDiv w:val="1"/>
      <w:marLeft w:val="0"/>
      <w:marRight w:val="0"/>
      <w:marTop w:val="0"/>
      <w:marBottom w:val="0"/>
      <w:divBdr>
        <w:top w:val="none" w:sz="0" w:space="0" w:color="auto"/>
        <w:left w:val="none" w:sz="0" w:space="0" w:color="auto"/>
        <w:bottom w:val="none" w:sz="0" w:space="0" w:color="auto"/>
        <w:right w:val="none" w:sz="0" w:space="0" w:color="auto"/>
      </w:divBdr>
    </w:div>
    <w:div w:id="802697680">
      <w:bodyDiv w:val="1"/>
      <w:marLeft w:val="0"/>
      <w:marRight w:val="0"/>
      <w:marTop w:val="0"/>
      <w:marBottom w:val="0"/>
      <w:divBdr>
        <w:top w:val="none" w:sz="0" w:space="0" w:color="auto"/>
        <w:left w:val="none" w:sz="0" w:space="0" w:color="auto"/>
        <w:bottom w:val="none" w:sz="0" w:space="0" w:color="auto"/>
        <w:right w:val="none" w:sz="0" w:space="0" w:color="auto"/>
      </w:divBdr>
      <w:divsChild>
        <w:div w:id="604307500">
          <w:marLeft w:val="0"/>
          <w:marRight w:val="0"/>
          <w:marTop w:val="0"/>
          <w:marBottom w:val="0"/>
          <w:divBdr>
            <w:top w:val="none" w:sz="0" w:space="0" w:color="auto"/>
            <w:left w:val="none" w:sz="0" w:space="0" w:color="auto"/>
            <w:bottom w:val="none" w:sz="0" w:space="0" w:color="auto"/>
            <w:right w:val="none" w:sz="0" w:space="0" w:color="auto"/>
          </w:divBdr>
          <w:divsChild>
            <w:div w:id="23385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866">
      <w:bodyDiv w:val="1"/>
      <w:marLeft w:val="0"/>
      <w:marRight w:val="0"/>
      <w:marTop w:val="0"/>
      <w:marBottom w:val="0"/>
      <w:divBdr>
        <w:top w:val="none" w:sz="0" w:space="0" w:color="auto"/>
        <w:left w:val="none" w:sz="0" w:space="0" w:color="auto"/>
        <w:bottom w:val="none" w:sz="0" w:space="0" w:color="auto"/>
        <w:right w:val="none" w:sz="0" w:space="0" w:color="auto"/>
      </w:divBdr>
    </w:div>
    <w:div w:id="1984041471">
      <w:bodyDiv w:val="1"/>
      <w:marLeft w:val="0"/>
      <w:marRight w:val="0"/>
      <w:marTop w:val="0"/>
      <w:marBottom w:val="0"/>
      <w:divBdr>
        <w:top w:val="none" w:sz="0" w:space="0" w:color="auto"/>
        <w:left w:val="none" w:sz="0" w:space="0" w:color="auto"/>
        <w:bottom w:val="none" w:sz="0" w:space="0" w:color="auto"/>
        <w:right w:val="none" w:sz="0" w:space="0" w:color="auto"/>
      </w:divBdr>
    </w:div>
    <w:div w:id="2073455277">
      <w:bodyDiv w:val="1"/>
      <w:marLeft w:val="0"/>
      <w:marRight w:val="0"/>
      <w:marTop w:val="0"/>
      <w:marBottom w:val="0"/>
      <w:divBdr>
        <w:top w:val="none" w:sz="0" w:space="0" w:color="auto"/>
        <w:left w:val="none" w:sz="0" w:space="0" w:color="auto"/>
        <w:bottom w:val="none" w:sz="0" w:space="0" w:color="auto"/>
        <w:right w:val="none" w:sz="0" w:space="0" w:color="auto"/>
      </w:divBdr>
    </w:div>
    <w:div w:id="212226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E722D-A1C3-47A2-8C28-222DA6D8D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544</Words>
  <Characters>2997</Characters>
  <Application>Microsoft Office Word</Application>
  <DocSecurity>0</DocSecurity>
  <Lines>24</Lines>
  <Paragraphs>7</Paragraphs>
  <ScaleCrop>false</ScaleCrop>
  <HeadingPairs>
    <vt:vector size="8" baseType="variant">
      <vt:variant>
        <vt:lpstr>Titolo</vt:lpstr>
      </vt:variant>
      <vt:variant>
        <vt:i4>1</vt:i4>
      </vt:variant>
      <vt:variant>
        <vt:lpstr>Título</vt:lpstr>
      </vt:variant>
      <vt:variant>
        <vt:i4>1</vt:i4>
      </vt:variant>
      <vt:variant>
        <vt:lpstr>Title</vt:lpstr>
      </vt:variant>
      <vt:variant>
        <vt:i4>1</vt:i4>
      </vt:variant>
      <vt:variant>
        <vt:lpstr>Titel</vt:lpstr>
      </vt:variant>
      <vt:variant>
        <vt:i4>1</vt:i4>
      </vt:variant>
    </vt:vector>
  </HeadingPairs>
  <TitlesOfParts>
    <vt:vector size="4" baseType="lpstr">
      <vt:lpstr>Berner GmbH · Postfach 1265 · D-74642 Künzelsau</vt:lpstr>
      <vt:lpstr>Berner GmbH · Postfach 1265 · D-74642 Künzelsau</vt:lpstr>
      <vt:lpstr>Berner GmbH · Postfach 1265 · D-74642 Künzelsau</vt:lpstr>
      <vt:lpstr>Berner GmbH · Postfach 1265 · D-74642 Künzelsau</vt:lpstr>
    </vt:vector>
  </TitlesOfParts>
  <Company>henning+co</Company>
  <LinksUpToDate>false</LinksUpToDate>
  <CharactersWithSpaces>3534</CharactersWithSpaces>
  <SharedDoc>false</SharedDoc>
  <HLinks>
    <vt:vector size="12" baseType="variant">
      <vt:variant>
        <vt:i4>6160499</vt:i4>
      </vt:variant>
      <vt:variant>
        <vt:i4>-1</vt:i4>
      </vt:variant>
      <vt:variant>
        <vt:i4>2081</vt:i4>
      </vt:variant>
      <vt:variant>
        <vt:i4>1</vt:i4>
      </vt:variant>
      <vt:variant>
        <vt:lpwstr>I:\BERNER\LOGO\00_EXPERTS\Logo met slogan\01 RGB\jpeg_150dpi\logo_slogan_NL_B_rgb.jpg</vt:lpwstr>
      </vt:variant>
      <vt:variant>
        <vt:lpwstr/>
      </vt:variant>
      <vt:variant>
        <vt:i4>65553</vt:i4>
      </vt:variant>
      <vt:variant>
        <vt:i4>-1</vt:i4>
      </vt:variant>
      <vt:variant>
        <vt:i4>2083</vt:i4>
      </vt:variant>
      <vt:variant>
        <vt:i4>1</vt:i4>
      </vt:variant>
      <vt:variant>
        <vt:lpwstr>I:\BERNER\LOGO\00_EXPERTS\Logo met slogan\01 RGB\jpeg_150dpi\logo_slogan_NL_rgb.jpg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Berner GmbH · Postfach 1265 · D-74642 Künzelsau</dc:title>
  <dc:creator>Milla, Mercedes</dc:creator>
  <cp:lastModifiedBy>Milla, Mercedes</cp:lastModifiedBy>
  <cp:revision>3</cp:revision>
  <cp:lastPrinted>2008-05-22T12:28:00Z</cp:lastPrinted>
  <dcterms:created xsi:type="dcterms:W3CDTF">2017-05-19T07:09:00Z</dcterms:created>
  <dcterms:modified xsi:type="dcterms:W3CDTF">2017-05-19T07:09:00Z</dcterms:modified>
</cp:coreProperties>
</file>