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2B" w:rsidRPr="007556FC" w:rsidRDefault="00591E4F" w:rsidP="00DE5AEA">
      <w:pPr>
        <w:rPr>
          <w:rFonts w:ascii="Verdana" w:hAnsi="Verdana"/>
          <w:sz w:val="16"/>
          <w:szCs w:val="16"/>
          <w:lang w:val="en-GB"/>
        </w:rPr>
      </w:pPr>
      <w:r w:rsidRPr="007556FC">
        <w:rPr>
          <w:rFonts w:ascii="Verdana" w:hAnsi="Verdana"/>
          <w:noProof/>
          <w:sz w:val="16"/>
          <w:szCs w:val="16"/>
          <w:lang w:val="es-ES" w:eastAsia="es-ES"/>
        </w:rPr>
        <mc:AlternateContent>
          <mc:Choice Requires="wps">
            <w:drawing>
              <wp:anchor distT="0" distB="0" distL="114300" distR="114300" simplePos="0" relativeHeight="251659264" behindDoc="0" locked="0" layoutInCell="1" allowOverlap="1" wp14:anchorId="23127015" wp14:editId="1562A8CD">
                <wp:simplePos x="0" y="0"/>
                <wp:positionH relativeFrom="margin">
                  <wp:posOffset>-12065</wp:posOffset>
                </wp:positionH>
                <wp:positionV relativeFrom="paragraph">
                  <wp:posOffset>-439420</wp:posOffset>
                </wp:positionV>
                <wp:extent cx="7048500" cy="414669"/>
                <wp:effectExtent l="0" t="0" r="19050" b="2349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14669"/>
                        </a:xfrm>
                        <a:prstGeom prst="rect">
                          <a:avLst/>
                        </a:prstGeom>
                        <a:solidFill>
                          <a:srgbClr val="FFFFFF"/>
                        </a:solidFill>
                        <a:ln w="9525">
                          <a:solidFill>
                            <a:srgbClr val="000000"/>
                          </a:solidFill>
                          <a:miter lim="800000"/>
                          <a:headEnd/>
                          <a:tailEnd/>
                        </a:ln>
                      </wps:spPr>
                      <wps:txbx>
                        <w:txbxContent>
                          <w:p w:rsidR="00182DC4" w:rsidRPr="00CF5596" w:rsidRDefault="009F2F5F">
                            <w:pPr>
                              <w:rPr>
                                <w:rFonts w:ascii="Verdana" w:hAnsi="Verdana" w:cs="Arial"/>
                                <w:b/>
                                <w:sz w:val="36"/>
                                <w:lang w:val="nl-NL"/>
                              </w:rPr>
                            </w:pPr>
                            <w:r w:rsidRPr="009F2F5F">
                              <w:rPr>
                                <w:rFonts w:ascii="Verdana" w:hAnsi="Verdana" w:cs="Arial"/>
                                <w:b/>
                                <w:sz w:val="36"/>
                                <w:szCs w:val="36"/>
                              </w:rPr>
                              <w:t>Engine Sealing Compound</w:t>
                            </w:r>
                            <w:r w:rsidR="001126AB">
                              <w:rPr>
                                <w:rFonts w:ascii="Verdana" w:hAnsi="Verdana" w:cs="Arial"/>
                                <w:b/>
                                <w:sz w:val="36"/>
                                <w:szCs w:val="36"/>
                              </w:rPr>
                              <w:t xml:space="preserve"> Alu</w:t>
                            </w:r>
                            <w:r w:rsidR="00C37CA2">
                              <w:rPr>
                                <w:rFonts w:ascii="Verdana" w:hAnsi="Verdana" w:cs="Arial"/>
                                <w:b/>
                                <w:sz w:val="36"/>
                                <w:szCs w:val="36"/>
                              </w:rPr>
                              <w:tab/>
                            </w:r>
                            <w:r w:rsidR="00C37CA2">
                              <w:rPr>
                                <w:rFonts w:ascii="Verdana" w:hAnsi="Verdana" w:cs="Arial"/>
                                <w:b/>
                                <w:sz w:val="36"/>
                                <w:szCs w:val="36"/>
                              </w:rPr>
                              <w:tab/>
                            </w:r>
                            <w:r w:rsidR="00C37CA2">
                              <w:rPr>
                                <w:rFonts w:ascii="Verdana" w:hAnsi="Verdana" w:cs="Arial"/>
                                <w:b/>
                                <w:sz w:val="36"/>
                                <w:szCs w:val="36"/>
                              </w:rPr>
                              <w:tab/>
                            </w:r>
                            <w:r w:rsidR="00C37CA2">
                              <w:rPr>
                                <w:rFonts w:ascii="Verdana" w:hAnsi="Verdana" w:cs="Arial"/>
                                <w:b/>
                                <w:sz w:val="36"/>
                                <w:szCs w:val="36"/>
                              </w:rPr>
                              <w:tab/>
                              <w:t>200</w:t>
                            </w:r>
                            <w:r w:rsidR="00182DC4" w:rsidRPr="00CF5596">
                              <w:rPr>
                                <w:rFonts w:ascii="Verdana" w:hAnsi="Verdana" w:cs="Arial"/>
                                <w:b/>
                                <w:sz w:val="36"/>
                              </w:rPr>
                              <w:t xml:space="preserve"> ml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27015" id="_x0000_t202" coordsize="21600,21600" o:spt="202" path="m,l,21600r21600,l21600,xe">
                <v:stroke joinstyle="miter"/>
                <v:path gradientshapeok="t" o:connecttype="rect"/>
              </v:shapetype>
              <v:shape id="Tekstvak 2" o:spid="_x0000_s1026" type="#_x0000_t202" style="position:absolute;margin-left:-.95pt;margin-top:-34.6pt;width:555pt;height:3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">
                <v:textbox>
                  <w:txbxContent>
                    <w:p w:rsidR="00182DC4" w:rsidRPr="00CF5596" w:rsidRDefault="009F2F5F">
                      <w:pPr>
                        <w:rPr>
                          <w:rFonts w:ascii="Verdana" w:hAnsi="Verdana" w:cs="Arial"/>
                          <w:b/>
                          <w:sz w:val="36"/>
                          <w:lang w:val="nl-NL"/>
                        </w:rPr>
                      </w:pPr>
                      <w:r w:rsidRPr="009F2F5F">
                        <w:rPr>
                          <w:rFonts w:ascii="Verdana" w:hAnsi="Verdana" w:cs="Arial"/>
                          <w:b/>
                          <w:sz w:val="36"/>
                          <w:szCs w:val="36"/>
                        </w:rPr>
                        <w:t>Engine Sealing Compound</w:t>
                      </w:r>
                      <w:r w:rsidR="001126AB">
                        <w:rPr>
                          <w:rFonts w:ascii="Verdana" w:hAnsi="Verdana" w:cs="Arial"/>
                          <w:b/>
                          <w:sz w:val="36"/>
                          <w:szCs w:val="36"/>
                        </w:rPr>
                        <w:t xml:space="preserve"> Alu</w:t>
                      </w:r>
                      <w:r w:rsidR="00C37CA2">
                        <w:rPr>
                          <w:rFonts w:ascii="Verdana" w:hAnsi="Verdana" w:cs="Arial"/>
                          <w:b/>
                          <w:sz w:val="36"/>
                          <w:szCs w:val="36"/>
                        </w:rPr>
                        <w:tab/>
                      </w:r>
                      <w:r w:rsidR="00C37CA2">
                        <w:rPr>
                          <w:rFonts w:ascii="Verdana" w:hAnsi="Verdana" w:cs="Arial"/>
                          <w:b/>
                          <w:sz w:val="36"/>
                          <w:szCs w:val="36"/>
                        </w:rPr>
                        <w:tab/>
                      </w:r>
                      <w:r w:rsidR="00C37CA2">
                        <w:rPr>
                          <w:rFonts w:ascii="Verdana" w:hAnsi="Verdana" w:cs="Arial"/>
                          <w:b/>
                          <w:sz w:val="36"/>
                          <w:szCs w:val="36"/>
                        </w:rPr>
                        <w:tab/>
                      </w:r>
                      <w:r w:rsidR="00C37CA2">
                        <w:rPr>
                          <w:rFonts w:ascii="Verdana" w:hAnsi="Verdana" w:cs="Arial"/>
                          <w:b/>
                          <w:sz w:val="36"/>
                          <w:szCs w:val="36"/>
                        </w:rPr>
                        <w:tab/>
                        <w:t>200</w:t>
                      </w:r>
                      <w:r w:rsidR="00182DC4" w:rsidRPr="00CF5596">
                        <w:rPr>
                          <w:rFonts w:ascii="Verdana" w:hAnsi="Verdana" w:cs="Arial"/>
                          <w:b/>
                          <w:sz w:val="36"/>
                        </w:rPr>
                        <w:t xml:space="preserve"> ml</w:t>
                      </w:r>
                    </w:p>
                  </w:txbxContent>
                </v:textbox>
                <w10:wrap anchorx="margin"/>
              </v:shape>
            </w:pict>
          </mc:Fallback>
        </mc:AlternateContent>
      </w:r>
    </w:p>
    <w:p w:rsidR="00B128A3" w:rsidRPr="007556FC" w:rsidRDefault="00B128A3" w:rsidP="004F24A7">
      <w:pPr>
        <w:rPr>
          <w:rFonts w:ascii="Verdana" w:hAnsi="Verdana" w:cs="Arial"/>
          <w:b/>
          <w:bCs/>
          <w:sz w:val="20"/>
          <w:szCs w:val="20"/>
          <w:lang w:val="en-GB"/>
        </w:rPr>
      </w:pPr>
      <w:r w:rsidRPr="007556FC">
        <w:rPr>
          <w:rFonts w:ascii="Verdana" w:hAnsi="Verdana" w:cs="Arial"/>
          <w:b/>
          <w:bCs/>
          <w:sz w:val="20"/>
          <w:szCs w:val="20"/>
          <w:lang w:val="en-GB"/>
        </w:rPr>
        <w:t>Product description</w:t>
      </w:r>
    </w:p>
    <w:p w:rsidR="001B510A" w:rsidRPr="0025341B" w:rsidRDefault="003E66D6" w:rsidP="00B02746">
      <w:pPr>
        <w:autoSpaceDE w:val="0"/>
        <w:autoSpaceDN w:val="0"/>
        <w:adjustRightInd w:val="0"/>
        <w:jc w:val="both"/>
        <w:rPr>
          <w:rFonts w:ascii="Verdana" w:hAnsi="Verdana"/>
          <w:color w:val="FF0000"/>
          <w:sz w:val="20"/>
          <w:szCs w:val="20"/>
          <w:lang w:val="en-US"/>
        </w:rPr>
      </w:pPr>
      <w:r>
        <w:rPr>
          <w:rFonts w:ascii="Verdana" w:hAnsi="Verdana"/>
          <w:sz w:val="20"/>
          <w:szCs w:val="20"/>
          <w:lang w:val="en-GB"/>
        </w:rPr>
        <w:t xml:space="preserve">Berner Gasket Sealant is an elastic, single-component </w:t>
      </w:r>
      <w:r w:rsidR="001B510A" w:rsidRPr="003E66D6">
        <w:rPr>
          <w:rFonts w:ascii="Verdana" w:hAnsi="Verdana"/>
          <w:sz w:val="20"/>
          <w:szCs w:val="20"/>
          <w:lang w:val="en-GB"/>
        </w:rPr>
        <w:t xml:space="preserve">engineering </w:t>
      </w:r>
      <w:r>
        <w:rPr>
          <w:rFonts w:ascii="Verdana" w:hAnsi="Verdana"/>
          <w:sz w:val="20"/>
          <w:szCs w:val="20"/>
          <w:lang w:val="en-GB"/>
        </w:rPr>
        <w:t xml:space="preserve">sealant based on silicone which </w:t>
      </w:r>
      <w:r w:rsidR="001B510A" w:rsidRPr="003E66D6">
        <w:rPr>
          <w:rFonts w:ascii="Verdana" w:hAnsi="Verdana"/>
          <w:sz w:val="20"/>
          <w:szCs w:val="20"/>
          <w:lang w:val="en-GB"/>
        </w:rPr>
        <w:t>withstands very high temperatures</w:t>
      </w:r>
      <w:r w:rsidR="00B06EFF">
        <w:rPr>
          <w:rFonts w:ascii="Verdana" w:hAnsi="Verdana"/>
          <w:sz w:val="20"/>
          <w:szCs w:val="20"/>
          <w:lang w:val="en-GB"/>
        </w:rPr>
        <w:t>.</w:t>
      </w:r>
      <w:r w:rsidR="007326E4">
        <w:rPr>
          <w:rFonts w:ascii="Verdana" w:hAnsi="Verdana"/>
          <w:sz w:val="20"/>
          <w:szCs w:val="20"/>
          <w:lang w:val="en-GB"/>
        </w:rPr>
        <w:t xml:space="preserve"> </w:t>
      </w:r>
      <w:r>
        <w:rPr>
          <w:rFonts w:ascii="Verdana" w:hAnsi="Verdana"/>
          <w:sz w:val="20"/>
          <w:szCs w:val="20"/>
          <w:lang w:val="en-GB"/>
        </w:rPr>
        <w:t>Ideal for s</w:t>
      </w:r>
      <w:r w:rsidR="001B510A" w:rsidRPr="003E66D6">
        <w:rPr>
          <w:rFonts w:ascii="Verdana" w:hAnsi="Verdana"/>
          <w:sz w:val="20"/>
          <w:szCs w:val="20"/>
          <w:lang w:val="en-GB"/>
        </w:rPr>
        <w:t>e</w:t>
      </w:r>
      <w:r>
        <w:rPr>
          <w:rFonts w:ascii="Verdana" w:hAnsi="Verdana"/>
          <w:sz w:val="20"/>
          <w:szCs w:val="20"/>
          <w:lang w:val="en-GB"/>
        </w:rPr>
        <w:t>aling of heating installations, sealing in pumps and engines and, in general</w:t>
      </w:r>
      <w:r w:rsidR="0093752B">
        <w:rPr>
          <w:rFonts w:ascii="Verdana" w:hAnsi="Verdana"/>
          <w:sz w:val="20"/>
          <w:szCs w:val="20"/>
          <w:lang w:val="en-GB"/>
        </w:rPr>
        <w:t>,</w:t>
      </w:r>
      <w:r>
        <w:rPr>
          <w:rFonts w:ascii="Verdana" w:hAnsi="Verdana"/>
          <w:sz w:val="20"/>
          <w:szCs w:val="20"/>
          <w:lang w:val="en-GB"/>
        </w:rPr>
        <w:t xml:space="preserve"> in all</w:t>
      </w:r>
      <w:r w:rsidR="001B510A" w:rsidRPr="003E66D6">
        <w:rPr>
          <w:rFonts w:ascii="Verdana" w:hAnsi="Verdana"/>
          <w:sz w:val="20"/>
          <w:szCs w:val="20"/>
          <w:lang w:val="en-GB"/>
        </w:rPr>
        <w:t xml:space="preserve"> sealing </w:t>
      </w:r>
      <w:r w:rsidRPr="003E66D6">
        <w:rPr>
          <w:rFonts w:ascii="Verdana" w:hAnsi="Verdana"/>
          <w:sz w:val="20"/>
          <w:szCs w:val="20"/>
          <w:lang w:val="en-GB"/>
        </w:rPr>
        <w:t>applications</w:t>
      </w:r>
      <w:r w:rsidR="001B510A" w:rsidRPr="003E66D6">
        <w:rPr>
          <w:rFonts w:ascii="Verdana" w:hAnsi="Verdana"/>
          <w:sz w:val="20"/>
          <w:szCs w:val="20"/>
          <w:lang w:val="en-GB"/>
        </w:rPr>
        <w:t xml:space="preserve"> that require hi</w:t>
      </w:r>
      <w:r>
        <w:rPr>
          <w:rFonts w:ascii="Verdana" w:hAnsi="Verdana"/>
          <w:sz w:val="20"/>
          <w:szCs w:val="20"/>
          <w:lang w:val="en-GB"/>
        </w:rPr>
        <w:t xml:space="preserve">gh </w:t>
      </w:r>
      <w:r w:rsidR="001B510A" w:rsidRPr="003E66D6">
        <w:rPr>
          <w:rFonts w:ascii="Verdana" w:hAnsi="Verdana"/>
          <w:sz w:val="20"/>
          <w:szCs w:val="20"/>
          <w:lang w:val="en-GB"/>
        </w:rPr>
        <w:t xml:space="preserve">temperature </w:t>
      </w:r>
      <w:r w:rsidRPr="003E66D6">
        <w:rPr>
          <w:rFonts w:ascii="Verdana" w:hAnsi="Verdana"/>
          <w:sz w:val="20"/>
          <w:szCs w:val="20"/>
          <w:lang w:val="en-GB"/>
        </w:rPr>
        <w:t>resistance</w:t>
      </w:r>
      <w:r w:rsidR="001B510A" w:rsidRPr="003E66D6">
        <w:rPr>
          <w:rFonts w:ascii="Verdana" w:hAnsi="Verdana"/>
          <w:sz w:val="20"/>
          <w:szCs w:val="20"/>
          <w:lang w:val="en-GB"/>
        </w:rPr>
        <w:t>.</w:t>
      </w:r>
    </w:p>
    <w:p w:rsidR="00C37CA2" w:rsidRPr="00A818A6" w:rsidRDefault="00C37CA2" w:rsidP="00A818A6">
      <w:pPr>
        <w:jc w:val="both"/>
        <w:rPr>
          <w:rFonts w:ascii="Verdana" w:hAnsi="Verdana" w:cs="Arial"/>
          <w:bCs/>
          <w:sz w:val="20"/>
          <w:szCs w:val="20"/>
          <w:lang w:val="en-GB"/>
        </w:rPr>
      </w:pPr>
    </w:p>
    <w:p w:rsidR="00EB433A" w:rsidRPr="007556FC" w:rsidRDefault="00CD6358" w:rsidP="00004BDF">
      <w:pPr>
        <w:rPr>
          <w:rFonts w:ascii="Verdana" w:hAnsi="Verdana" w:cs="Arial"/>
          <w:bCs/>
          <w:sz w:val="20"/>
          <w:szCs w:val="20"/>
          <w:lang w:val="en-GB"/>
        </w:rPr>
      </w:pPr>
      <w:r w:rsidRPr="007556FC">
        <w:rPr>
          <w:rFonts w:ascii="Verdana" w:hAnsi="Verdana" w:cs="Arial"/>
          <w:b/>
          <w:bCs/>
          <w:sz w:val="20"/>
          <w:szCs w:val="20"/>
          <w:lang w:val="en-GB"/>
        </w:rPr>
        <w:t>Properties</w:t>
      </w:r>
    </w:p>
    <w:p w:rsidR="002D6EF8" w:rsidRDefault="001B510A" w:rsidP="002D6EF8">
      <w:pPr>
        <w:pStyle w:val="Prrafodelista"/>
        <w:numPr>
          <w:ilvl w:val="0"/>
          <w:numId w:val="28"/>
        </w:numPr>
        <w:autoSpaceDE w:val="0"/>
        <w:autoSpaceDN w:val="0"/>
        <w:adjustRightInd w:val="0"/>
        <w:ind w:left="360"/>
        <w:jc w:val="both"/>
        <w:rPr>
          <w:rFonts w:ascii="Verdana" w:hAnsi="Verdana"/>
          <w:sz w:val="20"/>
          <w:szCs w:val="20"/>
          <w:lang w:val="en-GB"/>
        </w:rPr>
      </w:pPr>
      <w:r w:rsidRPr="002D6EF8">
        <w:rPr>
          <w:rFonts w:ascii="Verdana" w:hAnsi="Verdana"/>
          <w:sz w:val="20"/>
          <w:szCs w:val="20"/>
          <w:lang w:val="en-GB"/>
        </w:rPr>
        <w:t xml:space="preserve">Permanently elastic </w:t>
      </w:r>
      <w:r w:rsidR="002D6EF8" w:rsidRPr="002D6EF8">
        <w:rPr>
          <w:rFonts w:ascii="Verdana" w:hAnsi="Verdana"/>
          <w:sz w:val="20"/>
          <w:szCs w:val="20"/>
          <w:lang w:val="en-GB"/>
        </w:rPr>
        <w:t>after</w:t>
      </w:r>
      <w:r w:rsidRPr="002D6EF8">
        <w:rPr>
          <w:rFonts w:ascii="Verdana" w:hAnsi="Verdana"/>
          <w:sz w:val="20"/>
          <w:szCs w:val="20"/>
          <w:lang w:val="en-GB"/>
        </w:rPr>
        <w:t xml:space="preserve"> curing</w:t>
      </w:r>
      <w:r w:rsidR="002D6EF8">
        <w:rPr>
          <w:rFonts w:ascii="Verdana" w:hAnsi="Verdana"/>
          <w:sz w:val="20"/>
          <w:szCs w:val="20"/>
          <w:lang w:val="en-GB"/>
        </w:rPr>
        <w:t>.</w:t>
      </w:r>
    </w:p>
    <w:p w:rsidR="002D6EF8" w:rsidRDefault="001B510A" w:rsidP="002D6EF8">
      <w:pPr>
        <w:pStyle w:val="Prrafodelista"/>
        <w:numPr>
          <w:ilvl w:val="0"/>
          <w:numId w:val="28"/>
        </w:numPr>
        <w:autoSpaceDE w:val="0"/>
        <w:autoSpaceDN w:val="0"/>
        <w:adjustRightInd w:val="0"/>
        <w:ind w:left="360"/>
        <w:jc w:val="both"/>
        <w:rPr>
          <w:rFonts w:ascii="Verdana" w:hAnsi="Verdana"/>
          <w:sz w:val="20"/>
          <w:szCs w:val="20"/>
          <w:lang w:val="en-GB"/>
        </w:rPr>
      </w:pPr>
      <w:r w:rsidRPr="002D6EF8">
        <w:rPr>
          <w:rFonts w:ascii="Verdana" w:hAnsi="Verdana"/>
          <w:sz w:val="20"/>
          <w:szCs w:val="20"/>
          <w:lang w:val="en-GB"/>
        </w:rPr>
        <w:t>Temperature resistance up to 285°C</w:t>
      </w:r>
      <w:r w:rsidR="002D6EF8">
        <w:rPr>
          <w:rFonts w:ascii="Verdana" w:hAnsi="Verdana"/>
          <w:sz w:val="20"/>
          <w:szCs w:val="20"/>
          <w:lang w:val="en-GB"/>
        </w:rPr>
        <w:t>.</w:t>
      </w:r>
    </w:p>
    <w:p w:rsidR="0093752B" w:rsidRDefault="0093752B" w:rsidP="002D6EF8">
      <w:pPr>
        <w:pStyle w:val="Prrafodelista"/>
        <w:numPr>
          <w:ilvl w:val="0"/>
          <w:numId w:val="28"/>
        </w:numPr>
        <w:autoSpaceDE w:val="0"/>
        <w:autoSpaceDN w:val="0"/>
        <w:adjustRightInd w:val="0"/>
        <w:ind w:left="360"/>
        <w:jc w:val="both"/>
        <w:rPr>
          <w:rFonts w:ascii="Verdana" w:hAnsi="Verdana"/>
          <w:sz w:val="20"/>
          <w:szCs w:val="20"/>
          <w:lang w:val="en-GB"/>
        </w:rPr>
      </w:pPr>
      <w:r w:rsidRPr="00D76E6F">
        <w:rPr>
          <w:rFonts w:ascii="Verdana" w:hAnsi="Verdana"/>
          <w:sz w:val="20"/>
          <w:szCs w:val="20"/>
          <w:lang w:val="en-GB"/>
        </w:rPr>
        <w:t>Resistant to gasoline, mineral oils and grease.</w:t>
      </w:r>
      <w:r w:rsidR="0025341B" w:rsidRPr="00D76E6F">
        <w:rPr>
          <w:rFonts w:ascii="Verdana" w:hAnsi="Verdana"/>
          <w:sz w:val="20"/>
          <w:szCs w:val="20"/>
          <w:lang w:val="en-GB"/>
        </w:rPr>
        <w:t>*</w:t>
      </w:r>
    </w:p>
    <w:p w:rsidR="000E1237" w:rsidRPr="00D76E6F" w:rsidRDefault="000E1237" w:rsidP="002D6EF8">
      <w:pPr>
        <w:pStyle w:val="Prrafodelista"/>
        <w:numPr>
          <w:ilvl w:val="0"/>
          <w:numId w:val="28"/>
        </w:numPr>
        <w:autoSpaceDE w:val="0"/>
        <w:autoSpaceDN w:val="0"/>
        <w:adjustRightInd w:val="0"/>
        <w:ind w:left="360"/>
        <w:jc w:val="both"/>
        <w:rPr>
          <w:rFonts w:ascii="Verdana" w:hAnsi="Verdana"/>
          <w:sz w:val="20"/>
          <w:szCs w:val="20"/>
          <w:lang w:val="en-GB"/>
        </w:rPr>
      </w:pPr>
      <w:r>
        <w:rPr>
          <w:rFonts w:ascii="Verdana" w:hAnsi="Verdana"/>
          <w:sz w:val="20"/>
          <w:szCs w:val="20"/>
          <w:lang w:val="en-GB"/>
        </w:rPr>
        <w:t>Resistant to diluted inorganic acids and alkalis.</w:t>
      </w:r>
    </w:p>
    <w:p w:rsidR="0093752B" w:rsidRDefault="0093752B" w:rsidP="002D6EF8">
      <w:pPr>
        <w:pStyle w:val="Prrafodelista"/>
        <w:numPr>
          <w:ilvl w:val="0"/>
          <w:numId w:val="28"/>
        </w:numPr>
        <w:autoSpaceDE w:val="0"/>
        <w:autoSpaceDN w:val="0"/>
        <w:adjustRightInd w:val="0"/>
        <w:ind w:left="360"/>
        <w:jc w:val="both"/>
        <w:rPr>
          <w:rFonts w:ascii="Verdana" w:hAnsi="Verdana"/>
          <w:sz w:val="20"/>
          <w:szCs w:val="20"/>
          <w:lang w:val="en-GB"/>
        </w:rPr>
      </w:pPr>
      <w:r>
        <w:rPr>
          <w:rFonts w:ascii="Verdana" w:hAnsi="Verdana"/>
          <w:sz w:val="20"/>
          <w:szCs w:val="20"/>
          <w:lang w:val="en-GB"/>
        </w:rPr>
        <w:t>Resistant to UV rays.</w:t>
      </w:r>
    </w:p>
    <w:p w:rsidR="00A71A79" w:rsidRDefault="00AB204C" w:rsidP="00A71A79">
      <w:pPr>
        <w:pStyle w:val="Prrafodelista"/>
        <w:numPr>
          <w:ilvl w:val="0"/>
          <w:numId w:val="28"/>
        </w:numPr>
        <w:autoSpaceDE w:val="0"/>
        <w:autoSpaceDN w:val="0"/>
        <w:adjustRightInd w:val="0"/>
        <w:ind w:left="360"/>
        <w:jc w:val="both"/>
        <w:rPr>
          <w:rFonts w:ascii="Verdana" w:hAnsi="Verdana"/>
          <w:sz w:val="20"/>
          <w:szCs w:val="20"/>
          <w:lang w:val="en-GB"/>
        </w:rPr>
      </w:pPr>
      <w:r>
        <w:rPr>
          <w:rFonts w:ascii="Verdana" w:hAnsi="Verdana"/>
          <w:sz w:val="20"/>
          <w:szCs w:val="20"/>
          <w:lang w:val="en-GB"/>
        </w:rPr>
        <w:t>It can be used in all usual building substrates, e</w:t>
      </w:r>
      <w:r w:rsidR="001B510A" w:rsidRPr="00AB204C">
        <w:rPr>
          <w:rFonts w:ascii="Verdana" w:hAnsi="Verdana"/>
          <w:sz w:val="20"/>
          <w:szCs w:val="20"/>
          <w:lang w:val="en-GB"/>
        </w:rPr>
        <w:t>xcellent adhesion on metals, glass and</w:t>
      </w:r>
      <w:r w:rsidR="002D6EF8" w:rsidRPr="00AB204C">
        <w:rPr>
          <w:rFonts w:ascii="Verdana" w:hAnsi="Verdana"/>
          <w:sz w:val="20"/>
          <w:szCs w:val="20"/>
          <w:lang w:val="en-GB"/>
        </w:rPr>
        <w:t xml:space="preserve"> glazed</w:t>
      </w:r>
      <w:r w:rsidR="001B510A" w:rsidRPr="00AB204C">
        <w:rPr>
          <w:rFonts w:ascii="Verdana" w:hAnsi="Verdana"/>
          <w:sz w:val="20"/>
          <w:szCs w:val="20"/>
          <w:lang w:val="en-GB"/>
        </w:rPr>
        <w:t xml:space="preserve"> </w:t>
      </w:r>
      <w:r w:rsidR="002D6EF8" w:rsidRPr="00AB204C">
        <w:rPr>
          <w:rFonts w:ascii="Verdana" w:hAnsi="Verdana"/>
          <w:sz w:val="20"/>
          <w:szCs w:val="20"/>
          <w:lang w:val="en-GB"/>
        </w:rPr>
        <w:t>substrates</w:t>
      </w:r>
      <w:r w:rsidRPr="00AB204C">
        <w:rPr>
          <w:rFonts w:ascii="Verdana" w:hAnsi="Verdana"/>
          <w:sz w:val="20"/>
          <w:szCs w:val="20"/>
          <w:lang w:val="en-GB"/>
        </w:rPr>
        <w:t>.</w:t>
      </w:r>
    </w:p>
    <w:p w:rsidR="00B06EFF" w:rsidRDefault="00F74812" w:rsidP="00B06EFF">
      <w:pPr>
        <w:pStyle w:val="Prrafodelista"/>
        <w:numPr>
          <w:ilvl w:val="0"/>
          <w:numId w:val="28"/>
        </w:numPr>
        <w:autoSpaceDE w:val="0"/>
        <w:autoSpaceDN w:val="0"/>
        <w:adjustRightInd w:val="0"/>
        <w:ind w:left="360"/>
        <w:jc w:val="both"/>
        <w:rPr>
          <w:rFonts w:ascii="Verdana" w:hAnsi="Verdana"/>
          <w:sz w:val="20"/>
          <w:szCs w:val="20"/>
          <w:lang w:val="en-GB"/>
        </w:rPr>
      </w:pPr>
      <w:r>
        <w:rPr>
          <w:rFonts w:ascii="Verdana" w:hAnsi="Verdana"/>
          <w:sz w:val="20"/>
          <w:szCs w:val="20"/>
          <w:lang w:val="en-GB"/>
        </w:rPr>
        <w:t>Ready to use double piston pressure pack</w:t>
      </w:r>
      <w:r w:rsidR="0093752B" w:rsidRPr="00F74812">
        <w:rPr>
          <w:rFonts w:ascii="Verdana" w:hAnsi="Verdana"/>
          <w:sz w:val="20"/>
          <w:szCs w:val="20"/>
          <w:lang w:val="en-GB"/>
        </w:rPr>
        <w:t xml:space="preserve"> with a practical nozzle that completely extrudes the product.</w:t>
      </w:r>
    </w:p>
    <w:p w:rsidR="00F74812" w:rsidRPr="00B06EFF" w:rsidRDefault="00F74812" w:rsidP="00B06EFF">
      <w:pPr>
        <w:pStyle w:val="Prrafodelista"/>
        <w:numPr>
          <w:ilvl w:val="0"/>
          <w:numId w:val="28"/>
        </w:numPr>
        <w:autoSpaceDE w:val="0"/>
        <w:autoSpaceDN w:val="0"/>
        <w:adjustRightInd w:val="0"/>
        <w:ind w:left="360"/>
        <w:jc w:val="both"/>
        <w:rPr>
          <w:rFonts w:ascii="Verdana" w:hAnsi="Verdana"/>
          <w:sz w:val="20"/>
          <w:szCs w:val="20"/>
          <w:lang w:val="en-GB"/>
        </w:rPr>
      </w:pPr>
      <w:r w:rsidRPr="00B06EFF">
        <w:rPr>
          <w:rFonts w:ascii="Verdana" w:hAnsi="Verdana"/>
          <w:sz w:val="20"/>
          <w:szCs w:val="20"/>
          <w:lang w:val="en-GB"/>
        </w:rPr>
        <w:t xml:space="preserve">Propellant gas compliant with </w:t>
      </w:r>
      <w:r w:rsidR="00B02746" w:rsidRPr="00B06EFF">
        <w:rPr>
          <w:rFonts w:ascii="Verdana" w:hAnsi="Verdana"/>
          <w:sz w:val="20"/>
          <w:szCs w:val="20"/>
          <w:lang w:val="en-GB"/>
        </w:rPr>
        <w:t xml:space="preserve">REGULATION (EU) 517/2014 </w:t>
      </w:r>
      <w:r w:rsidRPr="00B06EFF">
        <w:rPr>
          <w:rFonts w:ascii="Verdana" w:hAnsi="Verdana"/>
          <w:sz w:val="20"/>
          <w:szCs w:val="20"/>
          <w:lang w:val="en-GB"/>
        </w:rPr>
        <w:t>on fluorinated greenhouse gases</w:t>
      </w:r>
      <w:r w:rsidR="00B02746" w:rsidRPr="00B06EFF">
        <w:rPr>
          <w:rFonts w:ascii="Verdana" w:hAnsi="Verdana"/>
          <w:sz w:val="20"/>
          <w:szCs w:val="20"/>
          <w:lang w:val="en-GB"/>
        </w:rPr>
        <w:t>.</w:t>
      </w:r>
    </w:p>
    <w:p w:rsidR="00D76E6F" w:rsidRDefault="00D76E6F" w:rsidP="00D76E6F">
      <w:pPr>
        <w:pStyle w:val="Prrafodelista"/>
        <w:autoSpaceDE w:val="0"/>
        <w:autoSpaceDN w:val="0"/>
        <w:adjustRightInd w:val="0"/>
        <w:ind w:left="437"/>
        <w:jc w:val="both"/>
        <w:rPr>
          <w:rFonts w:ascii="Verdana" w:hAnsi="Verdana"/>
          <w:sz w:val="20"/>
          <w:szCs w:val="20"/>
          <w:lang w:val="en-GB"/>
        </w:rPr>
      </w:pPr>
    </w:p>
    <w:p w:rsidR="00D76E6F" w:rsidRPr="00D76E6F" w:rsidRDefault="00D76E6F" w:rsidP="00D76E6F">
      <w:pPr>
        <w:autoSpaceDE w:val="0"/>
        <w:autoSpaceDN w:val="0"/>
        <w:adjustRightInd w:val="0"/>
        <w:ind w:left="77"/>
        <w:jc w:val="both"/>
        <w:rPr>
          <w:rFonts w:ascii="Verdana" w:hAnsi="Verdana"/>
          <w:sz w:val="16"/>
          <w:szCs w:val="16"/>
          <w:lang w:val="en-GB"/>
        </w:rPr>
      </w:pPr>
      <w:r w:rsidRPr="00D76E6F">
        <w:rPr>
          <w:rFonts w:ascii="Verdana" w:hAnsi="Verdana"/>
          <w:sz w:val="16"/>
          <w:szCs w:val="16"/>
          <w:lang w:val="en-GB"/>
        </w:rPr>
        <w:t>*Tested at 120 ºC after 500 h.</w:t>
      </w:r>
    </w:p>
    <w:p w:rsidR="001F1149" w:rsidRPr="002D6EF8" w:rsidRDefault="001F1149" w:rsidP="002D6EF8">
      <w:pPr>
        <w:autoSpaceDE w:val="0"/>
        <w:autoSpaceDN w:val="0"/>
        <w:adjustRightInd w:val="0"/>
        <w:jc w:val="both"/>
        <w:rPr>
          <w:rFonts w:ascii="Verdana" w:hAnsi="Verdana"/>
          <w:sz w:val="20"/>
          <w:szCs w:val="20"/>
          <w:lang w:val="en-GB"/>
        </w:rPr>
      </w:pPr>
    </w:p>
    <w:p w:rsidR="00D12723" w:rsidRPr="007556FC" w:rsidRDefault="008D650C" w:rsidP="001F48E6">
      <w:pPr>
        <w:autoSpaceDE w:val="0"/>
        <w:autoSpaceDN w:val="0"/>
        <w:adjustRightInd w:val="0"/>
        <w:rPr>
          <w:rFonts w:ascii="Verdana" w:hAnsi="Verdana"/>
          <w:b/>
          <w:sz w:val="20"/>
          <w:szCs w:val="20"/>
          <w:lang w:val="en-GB"/>
        </w:rPr>
      </w:pPr>
      <w:r>
        <w:rPr>
          <w:rFonts w:ascii="Verdana" w:hAnsi="Verdana"/>
          <w:b/>
          <w:sz w:val="20"/>
          <w:szCs w:val="20"/>
          <w:lang w:val="en-GB"/>
        </w:rPr>
        <w:t>Application</w:t>
      </w:r>
    </w:p>
    <w:p w:rsidR="001B510A" w:rsidRPr="001B510A" w:rsidRDefault="002D6EF8" w:rsidP="001B510A">
      <w:pPr>
        <w:autoSpaceDE w:val="0"/>
        <w:autoSpaceDN w:val="0"/>
        <w:adjustRightInd w:val="0"/>
        <w:jc w:val="both"/>
        <w:rPr>
          <w:rFonts w:ascii="Verdana" w:hAnsi="Verdana"/>
          <w:sz w:val="20"/>
          <w:szCs w:val="20"/>
          <w:lang w:val="en-GB"/>
        </w:rPr>
      </w:pPr>
      <w:r>
        <w:rPr>
          <w:rFonts w:ascii="Verdana" w:hAnsi="Verdana"/>
          <w:sz w:val="20"/>
          <w:szCs w:val="20"/>
          <w:lang w:val="en-GB"/>
        </w:rPr>
        <w:t xml:space="preserve">It can be applied with manual or </w:t>
      </w:r>
      <w:r w:rsidR="001B510A" w:rsidRPr="001B510A">
        <w:rPr>
          <w:rFonts w:ascii="Verdana" w:hAnsi="Verdana"/>
          <w:sz w:val="20"/>
          <w:szCs w:val="20"/>
          <w:lang w:val="en-GB"/>
        </w:rPr>
        <w:t>pneumatic caulking gun.</w:t>
      </w:r>
    </w:p>
    <w:p w:rsidR="002D6EF8" w:rsidRDefault="002D6EF8" w:rsidP="001B510A">
      <w:pPr>
        <w:autoSpaceDE w:val="0"/>
        <w:autoSpaceDN w:val="0"/>
        <w:adjustRightInd w:val="0"/>
        <w:jc w:val="both"/>
        <w:rPr>
          <w:rFonts w:ascii="Verdana" w:hAnsi="Verdana"/>
          <w:sz w:val="20"/>
          <w:szCs w:val="20"/>
          <w:lang w:val="en-GB"/>
        </w:rPr>
      </w:pPr>
      <w:r>
        <w:rPr>
          <w:rFonts w:ascii="Verdana" w:hAnsi="Verdana"/>
          <w:sz w:val="20"/>
          <w:szCs w:val="20"/>
          <w:lang w:val="en-GB"/>
        </w:rPr>
        <w:t>Surfaces must be clean</w:t>
      </w:r>
      <w:r w:rsidR="00AB204C">
        <w:rPr>
          <w:rFonts w:ascii="Verdana" w:hAnsi="Verdana"/>
          <w:sz w:val="20"/>
          <w:szCs w:val="20"/>
          <w:lang w:val="en-GB"/>
        </w:rPr>
        <w:t>, dry</w:t>
      </w:r>
      <w:r>
        <w:rPr>
          <w:rFonts w:ascii="Verdana" w:hAnsi="Verdana"/>
          <w:sz w:val="20"/>
          <w:szCs w:val="20"/>
          <w:lang w:val="en-GB"/>
        </w:rPr>
        <w:t xml:space="preserve"> and free of dust and grease.</w:t>
      </w:r>
    </w:p>
    <w:p w:rsidR="00AB204C" w:rsidRDefault="00AB204C" w:rsidP="00AB204C">
      <w:pPr>
        <w:autoSpaceDE w:val="0"/>
        <w:autoSpaceDN w:val="0"/>
        <w:adjustRightInd w:val="0"/>
        <w:jc w:val="both"/>
        <w:rPr>
          <w:rFonts w:ascii="Verdana" w:hAnsi="Verdana"/>
          <w:sz w:val="20"/>
          <w:szCs w:val="20"/>
          <w:lang w:val="en-GB"/>
        </w:rPr>
      </w:pPr>
      <w:r w:rsidRPr="001B510A">
        <w:rPr>
          <w:rFonts w:ascii="Verdana" w:hAnsi="Verdana"/>
          <w:sz w:val="20"/>
          <w:szCs w:val="20"/>
          <w:lang w:val="en-GB"/>
        </w:rPr>
        <w:t>Surface preparation: Porous</w:t>
      </w:r>
      <w:r>
        <w:rPr>
          <w:rFonts w:ascii="Verdana" w:hAnsi="Verdana"/>
          <w:sz w:val="20"/>
          <w:szCs w:val="20"/>
          <w:lang w:val="en-GB"/>
        </w:rPr>
        <w:t xml:space="preserve"> surfaces in water </w:t>
      </w:r>
      <w:r w:rsidRPr="001B510A">
        <w:rPr>
          <w:rFonts w:ascii="Verdana" w:hAnsi="Verdana"/>
          <w:sz w:val="20"/>
          <w:szCs w:val="20"/>
          <w:lang w:val="en-GB"/>
        </w:rPr>
        <w:t>loaded applications should be primed</w:t>
      </w:r>
      <w:r>
        <w:rPr>
          <w:rFonts w:ascii="Verdana" w:hAnsi="Verdana"/>
          <w:sz w:val="20"/>
          <w:szCs w:val="20"/>
          <w:lang w:val="en-GB"/>
        </w:rPr>
        <w:t>.</w:t>
      </w:r>
    </w:p>
    <w:p w:rsidR="001B510A" w:rsidRPr="001B510A" w:rsidRDefault="002D6EF8" w:rsidP="001B510A">
      <w:pPr>
        <w:autoSpaceDE w:val="0"/>
        <w:autoSpaceDN w:val="0"/>
        <w:adjustRightInd w:val="0"/>
        <w:jc w:val="both"/>
        <w:rPr>
          <w:rFonts w:ascii="Verdana" w:hAnsi="Verdana"/>
          <w:sz w:val="20"/>
          <w:szCs w:val="20"/>
          <w:lang w:val="en-GB"/>
        </w:rPr>
      </w:pPr>
      <w:r>
        <w:rPr>
          <w:rFonts w:ascii="Verdana" w:hAnsi="Verdana"/>
          <w:sz w:val="20"/>
          <w:szCs w:val="20"/>
          <w:lang w:val="en-GB"/>
        </w:rPr>
        <w:t xml:space="preserve">The product must be cleaned with white spirit or similar immediately after use (before </w:t>
      </w:r>
      <w:r w:rsidR="001B510A" w:rsidRPr="001B510A">
        <w:rPr>
          <w:rFonts w:ascii="Verdana" w:hAnsi="Verdana"/>
          <w:sz w:val="20"/>
          <w:szCs w:val="20"/>
          <w:lang w:val="en-GB"/>
        </w:rPr>
        <w:t>curing).</w:t>
      </w:r>
    </w:p>
    <w:p w:rsidR="001B510A" w:rsidRPr="001B510A" w:rsidRDefault="00F35425" w:rsidP="001B510A">
      <w:pPr>
        <w:autoSpaceDE w:val="0"/>
        <w:autoSpaceDN w:val="0"/>
        <w:adjustRightInd w:val="0"/>
        <w:jc w:val="both"/>
        <w:rPr>
          <w:rFonts w:ascii="Verdana" w:hAnsi="Verdana"/>
          <w:sz w:val="20"/>
          <w:szCs w:val="20"/>
          <w:lang w:val="en-GB"/>
        </w:rPr>
      </w:pPr>
      <w:r>
        <w:rPr>
          <w:rFonts w:ascii="Verdana" w:hAnsi="Verdana"/>
          <w:sz w:val="20"/>
          <w:szCs w:val="20"/>
          <w:lang w:val="en-GB"/>
        </w:rPr>
        <w:t>Finish with a soapy solution before the skin is formed.</w:t>
      </w:r>
    </w:p>
    <w:p w:rsidR="001B510A" w:rsidRDefault="001B510A" w:rsidP="001B510A">
      <w:pPr>
        <w:autoSpaceDE w:val="0"/>
        <w:autoSpaceDN w:val="0"/>
        <w:adjustRightInd w:val="0"/>
        <w:jc w:val="both"/>
        <w:rPr>
          <w:rFonts w:ascii="Verdana" w:hAnsi="Verdana"/>
          <w:sz w:val="20"/>
          <w:szCs w:val="20"/>
          <w:lang w:val="en-GB"/>
        </w:rPr>
      </w:pPr>
    </w:p>
    <w:p w:rsidR="00AB204C" w:rsidRDefault="00AB204C" w:rsidP="001B510A">
      <w:pPr>
        <w:autoSpaceDE w:val="0"/>
        <w:autoSpaceDN w:val="0"/>
        <w:adjustRightInd w:val="0"/>
        <w:jc w:val="both"/>
        <w:rPr>
          <w:rFonts w:ascii="Verdana" w:hAnsi="Verdana"/>
          <w:b/>
          <w:sz w:val="20"/>
          <w:szCs w:val="20"/>
          <w:lang w:val="en-GB"/>
        </w:rPr>
      </w:pPr>
      <w:r>
        <w:rPr>
          <w:rFonts w:ascii="Verdana" w:hAnsi="Verdana"/>
          <w:b/>
          <w:sz w:val="20"/>
          <w:szCs w:val="20"/>
          <w:lang w:val="en-GB"/>
        </w:rPr>
        <w:t>Note</w:t>
      </w:r>
    </w:p>
    <w:p w:rsidR="001B510A" w:rsidRDefault="00AB204C" w:rsidP="001B510A">
      <w:pPr>
        <w:autoSpaceDE w:val="0"/>
        <w:autoSpaceDN w:val="0"/>
        <w:adjustRightInd w:val="0"/>
        <w:jc w:val="both"/>
        <w:rPr>
          <w:rFonts w:ascii="Verdana" w:hAnsi="Verdana"/>
          <w:sz w:val="20"/>
          <w:szCs w:val="20"/>
          <w:lang w:val="en-GB"/>
        </w:rPr>
      </w:pPr>
      <w:r>
        <w:rPr>
          <w:rFonts w:ascii="Verdana" w:hAnsi="Verdana"/>
          <w:sz w:val="20"/>
          <w:szCs w:val="20"/>
          <w:lang w:val="en-GB"/>
        </w:rPr>
        <w:t>Not suitable for concrete</w:t>
      </w:r>
      <w:r w:rsidR="001B510A" w:rsidRPr="001B510A">
        <w:rPr>
          <w:rFonts w:ascii="Verdana" w:hAnsi="Verdana"/>
          <w:sz w:val="20"/>
          <w:szCs w:val="20"/>
          <w:lang w:val="en-GB"/>
        </w:rPr>
        <w:t xml:space="preserve"> no</w:t>
      </w:r>
      <w:r>
        <w:rPr>
          <w:rFonts w:ascii="Verdana" w:hAnsi="Verdana"/>
          <w:sz w:val="20"/>
          <w:szCs w:val="20"/>
          <w:lang w:val="en-GB"/>
        </w:rPr>
        <w:t xml:space="preserve">r PVC. </w:t>
      </w:r>
      <w:r w:rsidR="001B510A" w:rsidRPr="001B510A">
        <w:rPr>
          <w:rFonts w:ascii="Verdana" w:hAnsi="Verdana"/>
          <w:sz w:val="20"/>
          <w:szCs w:val="20"/>
          <w:lang w:val="en-GB"/>
        </w:rPr>
        <w:t>There</w:t>
      </w:r>
      <w:r>
        <w:rPr>
          <w:rFonts w:ascii="Verdana" w:hAnsi="Verdana"/>
          <w:sz w:val="20"/>
          <w:szCs w:val="20"/>
          <w:lang w:val="en-GB"/>
        </w:rPr>
        <w:t xml:space="preserve"> is no adhesion on PE, PP, PTFE and bituminous substrates. </w:t>
      </w:r>
      <w:r w:rsidR="0093752B">
        <w:rPr>
          <w:rFonts w:ascii="Verdana" w:hAnsi="Verdana"/>
          <w:sz w:val="20"/>
          <w:szCs w:val="20"/>
          <w:lang w:val="en-GB"/>
        </w:rPr>
        <w:t xml:space="preserve">It may damage the surface of some metals like copper or lead. </w:t>
      </w:r>
      <w:r>
        <w:rPr>
          <w:rFonts w:ascii="Verdana" w:hAnsi="Verdana"/>
          <w:sz w:val="20"/>
          <w:szCs w:val="20"/>
          <w:lang w:val="en-GB"/>
        </w:rPr>
        <w:t xml:space="preserve">We </w:t>
      </w:r>
      <w:r w:rsidR="001B510A" w:rsidRPr="001B510A">
        <w:rPr>
          <w:rFonts w:ascii="Verdana" w:hAnsi="Verdana"/>
          <w:sz w:val="20"/>
          <w:szCs w:val="20"/>
          <w:lang w:val="en-GB"/>
        </w:rPr>
        <w:t xml:space="preserve">recommend a preliminary adhesion </w:t>
      </w:r>
      <w:r>
        <w:rPr>
          <w:rFonts w:ascii="Verdana" w:hAnsi="Verdana"/>
          <w:sz w:val="20"/>
          <w:szCs w:val="20"/>
          <w:lang w:val="en-GB"/>
        </w:rPr>
        <w:t xml:space="preserve">test on </w:t>
      </w:r>
      <w:r w:rsidR="001B510A" w:rsidRPr="001B510A">
        <w:rPr>
          <w:rFonts w:ascii="Verdana" w:hAnsi="Verdana"/>
          <w:sz w:val="20"/>
          <w:szCs w:val="20"/>
          <w:lang w:val="en-GB"/>
        </w:rPr>
        <w:t>every surface.</w:t>
      </w:r>
    </w:p>
    <w:p w:rsidR="001B510A" w:rsidRDefault="001B510A" w:rsidP="001B510A">
      <w:pPr>
        <w:autoSpaceDE w:val="0"/>
        <w:autoSpaceDN w:val="0"/>
        <w:adjustRightInd w:val="0"/>
        <w:jc w:val="both"/>
        <w:rPr>
          <w:rFonts w:ascii="Verdana" w:hAnsi="Verdana"/>
          <w:sz w:val="20"/>
          <w:szCs w:val="20"/>
          <w:lang w:val="en-GB"/>
        </w:rPr>
      </w:pPr>
    </w:p>
    <w:p w:rsidR="00AB27F6" w:rsidRPr="007556FC" w:rsidRDefault="00AB27F6" w:rsidP="001F48E6">
      <w:pPr>
        <w:autoSpaceDE w:val="0"/>
        <w:autoSpaceDN w:val="0"/>
        <w:adjustRightInd w:val="0"/>
        <w:rPr>
          <w:rFonts w:ascii="Verdana" w:hAnsi="Verdana"/>
          <w:b/>
          <w:sz w:val="20"/>
          <w:szCs w:val="20"/>
          <w:lang w:val="en-GB"/>
        </w:rPr>
      </w:pPr>
      <w:r w:rsidRPr="007556FC">
        <w:rPr>
          <w:rFonts w:ascii="Verdana" w:hAnsi="Verdana"/>
          <w:b/>
          <w:sz w:val="20"/>
          <w:szCs w:val="20"/>
          <w:lang w:val="en-GB"/>
        </w:rPr>
        <w:t>Shelf life and storage</w:t>
      </w:r>
    </w:p>
    <w:p w:rsidR="00A818A6" w:rsidRDefault="00A818A6" w:rsidP="002F74CD">
      <w:pPr>
        <w:autoSpaceDE w:val="0"/>
        <w:autoSpaceDN w:val="0"/>
        <w:adjustRightInd w:val="0"/>
        <w:jc w:val="both"/>
        <w:rPr>
          <w:rFonts w:ascii="Verdana" w:hAnsi="Verdana"/>
          <w:sz w:val="20"/>
          <w:szCs w:val="20"/>
          <w:lang w:val="en-GB"/>
        </w:rPr>
      </w:pPr>
      <w:r>
        <w:rPr>
          <w:rFonts w:ascii="Verdana" w:hAnsi="Verdana"/>
          <w:sz w:val="20"/>
          <w:szCs w:val="20"/>
          <w:lang w:val="en-GB"/>
        </w:rPr>
        <w:t>12 months in unopened original packaging.</w:t>
      </w:r>
    </w:p>
    <w:p w:rsidR="00AB27F6" w:rsidRPr="007556FC" w:rsidRDefault="00AB27F6" w:rsidP="002F74CD">
      <w:pPr>
        <w:autoSpaceDE w:val="0"/>
        <w:autoSpaceDN w:val="0"/>
        <w:adjustRightInd w:val="0"/>
        <w:jc w:val="both"/>
        <w:rPr>
          <w:rFonts w:ascii="Verdana" w:hAnsi="Verdana"/>
          <w:sz w:val="20"/>
          <w:szCs w:val="20"/>
          <w:lang w:val="en-GB"/>
        </w:rPr>
      </w:pPr>
      <w:r w:rsidRPr="007556FC">
        <w:rPr>
          <w:rFonts w:ascii="Verdana" w:hAnsi="Verdana"/>
          <w:sz w:val="20"/>
          <w:szCs w:val="20"/>
          <w:lang w:val="en-GB"/>
        </w:rPr>
        <w:t xml:space="preserve">Store in original packing between </w:t>
      </w:r>
      <w:r w:rsidR="00B065CA">
        <w:rPr>
          <w:rFonts w:ascii="Verdana" w:hAnsi="Verdana"/>
          <w:sz w:val="20"/>
          <w:szCs w:val="20"/>
          <w:lang w:val="en-GB"/>
        </w:rPr>
        <w:t xml:space="preserve">+5 °C and +25 </w:t>
      </w:r>
      <w:r w:rsidRPr="007556FC">
        <w:rPr>
          <w:rFonts w:ascii="Verdana" w:hAnsi="Verdana"/>
          <w:sz w:val="20"/>
          <w:szCs w:val="20"/>
          <w:lang w:val="en-GB"/>
        </w:rPr>
        <w:t xml:space="preserve">°C. </w:t>
      </w:r>
    </w:p>
    <w:p w:rsidR="00091B7A" w:rsidRDefault="00091B7A" w:rsidP="004A5A10">
      <w:pPr>
        <w:rPr>
          <w:rFonts w:ascii="Verdana" w:hAnsi="Verdana" w:cs="Arial"/>
          <w:b/>
          <w:sz w:val="20"/>
          <w:szCs w:val="18"/>
          <w:lang w:val="en-GB"/>
        </w:rPr>
      </w:pPr>
    </w:p>
    <w:p w:rsidR="001E431C" w:rsidRPr="0093752B" w:rsidRDefault="0093752B" w:rsidP="004A5A10">
      <w:pPr>
        <w:rPr>
          <w:rFonts w:ascii="Verdana" w:hAnsi="Verdana" w:cs="Arial"/>
          <w:sz w:val="16"/>
          <w:szCs w:val="16"/>
          <w:lang w:val="en-GB"/>
        </w:rPr>
      </w:pPr>
      <w:r w:rsidRPr="0093752B">
        <w:rPr>
          <w:rFonts w:ascii="Verdana" w:hAnsi="Verdana" w:cs="Arial"/>
          <w:sz w:val="16"/>
          <w:szCs w:val="16"/>
          <w:lang w:val="en-GB"/>
        </w:rPr>
        <w:fldChar w:fldCharType="begin"/>
      </w:r>
      <w:r w:rsidRPr="0093752B">
        <w:rPr>
          <w:rFonts w:ascii="Verdana" w:hAnsi="Verdana" w:cs="Arial"/>
          <w:sz w:val="16"/>
          <w:szCs w:val="16"/>
          <w:lang w:val="en-GB"/>
        </w:rPr>
        <w:instrText xml:space="preserve"> DATE \@ "d-MMM-yy" </w:instrText>
      </w:r>
      <w:r w:rsidRPr="0093752B">
        <w:rPr>
          <w:rFonts w:ascii="Verdana" w:hAnsi="Verdana" w:cs="Arial"/>
          <w:sz w:val="16"/>
          <w:szCs w:val="16"/>
          <w:lang w:val="en-GB"/>
        </w:rPr>
        <w:fldChar w:fldCharType="separate"/>
      </w:r>
      <w:r w:rsidR="00B46BFE">
        <w:rPr>
          <w:rFonts w:ascii="Verdana" w:hAnsi="Verdana" w:cs="Arial"/>
          <w:noProof/>
          <w:sz w:val="16"/>
          <w:szCs w:val="16"/>
          <w:lang w:val="en-GB"/>
        </w:rPr>
        <w:t>30-May-18</w:t>
      </w:r>
      <w:r w:rsidRPr="0093752B">
        <w:rPr>
          <w:rFonts w:ascii="Verdana" w:hAnsi="Verdana" w:cs="Arial"/>
          <w:sz w:val="16"/>
          <w:szCs w:val="16"/>
          <w:lang w:val="en-GB"/>
        </w:rPr>
        <w:fldChar w:fldCharType="end"/>
      </w:r>
    </w:p>
    <w:p w:rsidR="008B084A" w:rsidRDefault="008B084A" w:rsidP="004A5A10">
      <w:pPr>
        <w:rPr>
          <w:rFonts w:ascii="Verdana" w:hAnsi="Verdana" w:cs="Arial"/>
          <w:b/>
          <w:sz w:val="20"/>
          <w:szCs w:val="18"/>
          <w:lang w:val="en-GB"/>
        </w:rPr>
      </w:pPr>
    </w:p>
    <w:p w:rsidR="00EB433A" w:rsidRPr="007556FC" w:rsidRDefault="00EB433A" w:rsidP="004A5A10">
      <w:pPr>
        <w:rPr>
          <w:rFonts w:ascii="Verdana" w:hAnsi="Verdana" w:cs="Arial"/>
          <w:b/>
          <w:sz w:val="20"/>
          <w:szCs w:val="18"/>
          <w:lang w:val="en-GB"/>
        </w:rPr>
      </w:pPr>
      <w:r w:rsidRPr="007556FC">
        <w:rPr>
          <w:rFonts w:ascii="Verdana" w:hAnsi="Verdana" w:cs="Arial"/>
          <w:b/>
          <w:sz w:val="20"/>
          <w:szCs w:val="18"/>
          <w:lang w:val="en-GB"/>
        </w:rPr>
        <w:t>Techni</w:t>
      </w:r>
      <w:r w:rsidR="007229DF" w:rsidRPr="007556FC">
        <w:rPr>
          <w:rFonts w:ascii="Verdana" w:hAnsi="Verdana" w:cs="Arial"/>
          <w:b/>
          <w:sz w:val="20"/>
          <w:szCs w:val="18"/>
          <w:lang w:val="en-GB"/>
        </w:rPr>
        <w:t xml:space="preserve">cal data </w:t>
      </w:r>
      <w:r w:rsidR="00A92930" w:rsidRPr="007556FC">
        <w:rPr>
          <w:rFonts w:ascii="Verdana" w:hAnsi="Verdana" w:cs="Arial"/>
          <w:b/>
          <w:sz w:val="20"/>
          <w:szCs w:val="18"/>
          <w:lang w:val="en-GB"/>
        </w:rPr>
        <w:t>(typical</w:t>
      </w:r>
      <w:r w:rsidR="007229DF" w:rsidRPr="007556FC">
        <w:rPr>
          <w:rFonts w:ascii="Verdana" w:hAnsi="Verdana" w:cs="Arial"/>
          <w:b/>
          <w:sz w:val="20"/>
          <w:szCs w:val="18"/>
          <w:lang w:val="en-GB"/>
        </w:rPr>
        <w:t xml:space="preserve"> values</w:t>
      </w:r>
      <w:r w:rsidR="00A92930" w:rsidRPr="007556FC">
        <w:rPr>
          <w:rFonts w:ascii="Verdana" w:hAnsi="Verdana" w:cs="Arial"/>
          <w:b/>
          <w:sz w:val="20"/>
          <w:szCs w:val="18"/>
          <w:lang w:val="en-GB"/>
        </w:rPr>
        <w:t>):</w:t>
      </w:r>
    </w:p>
    <w:tbl>
      <w:tblPr>
        <w:tblStyle w:val="Tablaconcuadrcula"/>
        <w:tblW w:w="5529" w:type="dxa"/>
        <w:tblInd w:w="-176" w:type="dxa"/>
        <w:tblLayout w:type="fixed"/>
        <w:tblLook w:val="04A0" w:firstRow="1" w:lastRow="0" w:firstColumn="1" w:lastColumn="0" w:noHBand="0" w:noVBand="1"/>
      </w:tblPr>
      <w:tblGrid>
        <w:gridCol w:w="2014"/>
        <w:gridCol w:w="1985"/>
        <w:gridCol w:w="1530"/>
      </w:tblGrid>
      <w:tr w:rsidR="004E4154" w:rsidRPr="007556FC" w:rsidTr="00CD3335">
        <w:trPr>
          <w:trHeight w:val="278"/>
        </w:trPr>
        <w:tc>
          <w:tcPr>
            <w:tcW w:w="2014" w:type="dxa"/>
          </w:tcPr>
          <w:p w:rsidR="004E4154" w:rsidRPr="007556FC" w:rsidRDefault="00E77B4A" w:rsidP="00DE5AEA">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Base</w:t>
            </w:r>
          </w:p>
        </w:tc>
        <w:tc>
          <w:tcPr>
            <w:tcW w:w="3515" w:type="dxa"/>
            <w:gridSpan w:val="2"/>
          </w:tcPr>
          <w:p w:rsidR="004E4154" w:rsidRPr="00E82D55" w:rsidRDefault="00B065CA" w:rsidP="00713637">
            <w:pPr>
              <w:pStyle w:val="Encabezado"/>
              <w:tabs>
                <w:tab w:val="clear" w:pos="4536"/>
                <w:tab w:val="clear" w:pos="9072"/>
              </w:tabs>
              <w:spacing w:before="40" w:after="40"/>
              <w:rPr>
                <w:rFonts w:ascii="Verdana" w:hAnsi="Verdana" w:cs="Arial"/>
                <w:sz w:val="18"/>
                <w:szCs w:val="18"/>
                <w:lang w:val="en-GB"/>
              </w:rPr>
            </w:pPr>
            <w:proofErr w:type="spellStart"/>
            <w:r w:rsidRPr="00E82D55">
              <w:rPr>
                <w:rFonts w:ascii="Verdana" w:hAnsi="Verdana" w:cs="Arial"/>
                <w:sz w:val="18"/>
                <w:szCs w:val="18"/>
                <w:lang w:val="en-GB"/>
              </w:rPr>
              <w:t>Polysiloxane</w:t>
            </w:r>
            <w:proofErr w:type="spellEnd"/>
          </w:p>
        </w:tc>
      </w:tr>
      <w:tr w:rsidR="004E4154" w:rsidRPr="007556FC" w:rsidTr="00CD3335">
        <w:trPr>
          <w:trHeight w:val="278"/>
        </w:trPr>
        <w:tc>
          <w:tcPr>
            <w:tcW w:w="2014" w:type="dxa"/>
          </w:tcPr>
          <w:p w:rsidR="004E4154" w:rsidRPr="007556FC" w:rsidRDefault="004E4154" w:rsidP="00DE5AEA">
            <w:pPr>
              <w:pStyle w:val="Encabezado"/>
              <w:tabs>
                <w:tab w:val="clear" w:pos="4536"/>
                <w:tab w:val="clear" w:pos="9072"/>
              </w:tabs>
              <w:spacing w:before="40" w:after="40"/>
              <w:rPr>
                <w:rFonts w:ascii="Verdana" w:hAnsi="Verdana" w:cs="Arial"/>
                <w:sz w:val="18"/>
                <w:szCs w:val="18"/>
                <w:lang w:val="en-GB"/>
              </w:rPr>
            </w:pPr>
            <w:r w:rsidRPr="007556FC">
              <w:rPr>
                <w:rFonts w:ascii="Verdana" w:hAnsi="Verdana" w:cs="Arial"/>
                <w:sz w:val="18"/>
                <w:szCs w:val="18"/>
                <w:lang w:val="en-GB"/>
              </w:rPr>
              <w:t>Physical state</w:t>
            </w:r>
          </w:p>
        </w:tc>
        <w:tc>
          <w:tcPr>
            <w:tcW w:w="3515" w:type="dxa"/>
            <w:gridSpan w:val="2"/>
          </w:tcPr>
          <w:p w:rsidR="004E4154" w:rsidRPr="00E82D55" w:rsidRDefault="00B065CA" w:rsidP="001E431C">
            <w:pPr>
              <w:pStyle w:val="Encabezado"/>
              <w:tabs>
                <w:tab w:val="clear" w:pos="4536"/>
                <w:tab w:val="clear" w:pos="9072"/>
              </w:tabs>
              <w:spacing w:before="40" w:after="40"/>
              <w:rPr>
                <w:rFonts w:ascii="Verdana" w:hAnsi="Verdana" w:cs="Arial"/>
                <w:sz w:val="18"/>
                <w:szCs w:val="18"/>
                <w:lang w:val="en-GB"/>
              </w:rPr>
            </w:pPr>
            <w:r w:rsidRPr="00E82D55">
              <w:rPr>
                <w:rFonts w:ascii="Verdana" w:hAnsi="Verdana" w:cs="Arial"/>
                <w:sz w:val="18"/>
                <w:szCs w:val="18"/>
                <w:lang w:val="en-GB"/>
              </w:rPr>
              <w:t>Stable paste</w:t>
            </w:r>
          </w:p>
        </w:tc>
      </w:tr>
      <w:tr w:rsidR="00B065CA" w:rsidRPr="007556FC" w:rsidTr="00CD3335">
        <w:trPr>
          <w:trHeight w:val="278"/>
        </w:trPr>
        <w:tc>
          <w:tcPr>
            <w:tcW w:w="2014" w:type="dxa"/>
          </w:tcPr>
          <w:p w:rsidR="00B065CA" w:rsidRPr="007556FC" w:rsidRDefault="00B065CA" w:rsidP="00DE5AEA">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Curing system</w:t>
            </w:r>
          </w:p>
        </w:tc>
        <w:tc>
          <w:tcPr>
            <w:tcW w:w="3515" w:type="dxa"/>
            <w:gridSpan w:val="2"/>
          </w:tcPr>
          <w:p w:rsidR="00B065CA" w:rsidRPr="00E82D55" w:rsidRDefault="00B065CA" w:rsidP="001E431C">
            <w:pPr>
              <w:pStyle w:val="Encabezado"/>
              <w:tabs>
                <w:tab w:val="clear" w:pos="4536"/>
                <w:tab w:val="clear" w:pos="9072"/>
              </w:tabs>
              <w:spacing w:before="40" w:after="40"/>
              <w:rPr>
                <w:rFonts w:ascii="Verdana" w:hAnsi="Verdana" w:cs="Arial"/>
                <w:sz w:val="18"/>
                <w:szCs w:val="18"/>
                <w:lang w:val="en-GB"/>
              </w:rPr>
            </w:pPr>
            <w:r w:rsidRPr="00E82D55">
              <w:rPr>
                <w:rFonts w:ascii="Verdana" w:hAnsi="Verdana" w:cs="Arial"/>
                <w:sz w:val="18"/>
                <w:szCs w:val="18"/>
                <w:lang w:val="en-GB"/>
              </w:rPr>
              <w:t>Moisture cure</w:t>
            </w:r>
          </w:p>
        </w:tc>
      </w:tr>
      <w:tr w:rsidR="004E4154" w:rsidRPr="007556FC" w:rsidTr="00CD3335">
        <w:trPr>
          <w:trHeight w:val="278"/>
        </w:trPr>
        <w:tc>
          <w:tcPr>
            <w:tcW w:w="2014" w:type="dxa"/>
          </w:tcPr>
          <w:p w:rsidR="004E4154" w:rsidRPr="007556FC" w:rsidRDefault="007556FC" w:rsidP="00DE5AEA">
            <w:pPr>
              <w:pStyle w:val="Encabezado"/>
              <w:tabs>
                <w:tab w:val="clear" w:pos="4536"/>
                <w:tab w:val="clear" w:pos="9072"/>
              </w:tabs>
              <w:spacing w:before="40" w:after="40"/>
              <w:rPr>
                <w:rFonts w:ascii="Verdana" w:hAnsi="Verdana" w:cs="Arial"/>
                <w:sz w:val="18"/>
                <w:szCs w:val="18"/>
                <w:lang w:val="en-GB"/>
              </w:rPr>
            </w:pPr>
            <w:r w:rsidRPr="007556FC">
              <w:rPr>
                <w:rFonts w:ascii="Verdana" w:hAnsi="Verdana" w:cs="Arial"/>
                <w:sz w:val="18"/>
                <w:szCs w:val="18"/>
                <w:lang w:val="en-GB"/>
              </w:rPr>
              <w:t>Colour</w:t>
            </w:r>
          </w:p>
        </w:tc>
        <w:tc>
          <w:tcPr>
            <w:tcW w:w="3515" w:type="dxa"/>
            <w:gridSpan w:val="2"/>
          </w:tcPr>
          <w:p w:rsidR="004E4154" w:rsidRPr="007556FC" w:rsidRDefault="001126AB" w:rsidP="00EB195A">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Grey / silver</w:t>
            </w:r>
          </w:p>
        </w:tc>
      </w:tr>
      <w:tr w:rsidR="00ED0BE8" w:rsidRPr="007556FC" w:rsidTr="00CD3335">
        <w:trPr>
          <w:trHeight w:val="264"/>
        </w:trPr>
        <w:tc>
          <w:tcPr>
            <w:tcW w:w="2014" w:type="dxa"/>
          </w:tcPr>
          <w:p w:rsidR="00ED0BE8" w:rsidRPr="007556FC" w:rsidRDefault="001E431C" w:rsidP="001E431C">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Temperature resistance</w:t>
            </w:r>
          </w:p>
        </w:tc>
        <w:tc>
          <w:tcPr>
            <w:tcW w:w="3515" w:type="dxa"/>
            <w:gridSpan w:val="2"/>
          </w:tcPr>
          <w:p w:rsidR="00ED0BE8" w:rsidRPr="001E431C" w:rsidRDefault="00ED0BE8" w:rsidP="001E431C">
            <w:pPr>
              <w:pStyle w:val="Encabezado"/>
              <w:tabs>
                <w:tab w:val="clear" w:pos="4536"/>
                <w:tab w:val="clear" w:pos="9072"/>
              </w:tabs>
              <w:spacing w:before="40" w:after="40"/>
              <w:rPr>
                <w:rFonts w:ascii="Verdana" w:hAnsi="Verdana" w:cs="Arial"/>
                <w:sz w:val="18"/>
                <w:szCs w:val="18"/>
                <w:lang w:val="en-GB"/>
              </w:rPr>
            </w:pPr>
            <w:r w:rsidRPr="00E82D55">
              <w:rPr>
                <w:rFonts w:ascii="Verdana" w:hAnsi="Verdana" w:cs="Arial"/>
                <w:sz w:val="18"/>
                <w:szCs w:val="18"/>
                <w:lang w:val="en-GB"/>
              </w:rPr>
              <w:t>-</w:t>
            </w:r>
            <w:r w:rsidR="001126AB" w:rsidRPr="00E82D55">
              <w:rPr>
                <w:rFonts w:ascii="Verdana" w:hAnsi="Verdana" w:cs="Arial"/>
                <w:sz w:val="18"/>
                <w:szCs w:val="18"/>
                <w:lang w:val="en-GB"/>
              </w:rPr>
              <w:t>60</w:t>
            </w:r>
            <w:r w:rsidRPr="00E82D55">
              <w:rPr>
                <w:rFonts w:ascii="Verdana" w:hAnsi="Verdana" w:cs="Arial"/>
                <w:sz w:val="18"/>
                <w:szCs w:val="18"/>
                <w:lang w:val="en-GB"/>
              </w:rPr>
              <w:t xml:space="preserve"> ºC to </w:t>
            </w:r>
            <w:r w:rsidR="00B065CA" w:rsidRPr="00E82D55">
              <w:rPr>
                <w:rFonts w:ascii="Verdana" w:hAnsi="Verdana" w:cs="Arial"/>
                <w:sz w:val="18"/>
                <w:szCs w:val="18"/>
                <w:lang w:val="en-GB"/>
              </w:rPr>
              <w:t>285</w:t>
            </w:r>
            <w:r w:rsidRPr="00E82D55">
              <w:rPr>
                <w:rFonts w:ascii="Verdana" w:hAnsi="Verdana" w:cs="Arial"/>
                <w:sz w:val="18"/>
                <w:szCs w:val="18"/>
                <w:lang w:val="en-GB"/>
              </w:rPr>
              <w:t xml:space="preserve"> ºC</w:t>
            </w:r>
            <w:r w:rsidR="001E431C">
              <w:rPr>
                <w:rFonts w:ascii="Verdana" w:hAnsi="Verdana" w:cs="Arial"/>
                <w:sz w:val="18"/>
                <w:szCs w:val="18"/>
                <w:lang w:val="en-GB"/>
              </w:rPr>
              <w:t xml:space="preserve"> </w:t>
            </w:r>
          </w:p>
        </w:tc>
      </w:tr>
      <w:tr w:rsidR="002F74CD" w:rsidRPr="007556FC" w:rsidTr="00CD3335">
        <w:trPr>
          <w:trHeight w:val="264"/>
        </w:trPr>
        <w:tc>
          <w:tcPr>
            <w:tcW w:w="2014" w:type="dxa"/>
          </w:tcPr>
          <w:p w:rsidR="002F74CD" w:rsidRDefault="002F74CD" w:rsidP="001E431C">
            <w:pPr>
              <w:pStyle w:val="Encabezado"/>
              <w:tabs>
                <w:tab w:val="clear" w:pos="4536"/>
                <w:tab w:val="clear" w:pos="9072"/>
              </w:tabs>
              <w:spacing w:before="40" w:after="40"/>
              <w:rPr>
                <w:rFonts w:ascii="Verdana" w:hAnsi="Verdana" w:cs="Arial"/>
                <w:sz w:val="18"/>
                <w:szCs w:val="18"/>
                <w:lang w:val="en-GB"/>
              </w:rPr>
            </w:pPr>
            <w:r w:rsidRPr="002F74CD">
              <w:rPr>
                <w:rFonts w:ascii="Verdana" w:hAnsi="Verdana" w:cs="Arial"/>
                <w:sz w:val="18"/>
                <w:szCs w:val="18"/>
                <w:lang w:val="en-GB"/>
              </w:rPr>
              <w:t>Application temperature</w:t>
            </w:r>
          </w:p>
        </w:tc>
        <w:tc>
          <w:tcPr>
            <w:tcW w:w="3515" w:type="dxa"/>
            <w:gridSpan w:val="2"/>
          </w:tcPr>
          <w:p w:rsidR="002F74CD" w:rsidRPr="00E82D55" w:rsidRDefault="002F74CD" w:rsidP="001E431C">
            <w:pPr>
              <w:pStyle w:val="Encabezado"/>
              <w:tabs>
                <w:tab w:val="clear" w:pos="4536"/>
                <w:tab w:val="clear" w:pos="9072"/>
              </w:tabs>
              <w:spacing w:before="40" w:after="40"/>
              <w:rPr>
                <w:rFonts w:ascii="Verdana" w:hAnsi="Verdana" w:cs="Arial"/>
                <w:sz w:val="18"/>
                <w:szCs w:val="18"/>
                <w:lang w:val="en-GB"/>
              </w:rPr>
            </w:pPr>
            <w:r w:rsidRPr="00E82D55">
              <w:rPr>
                <w:rFonts w:ascii="Verdana" w:hAnsi="Verdana" w:cs="Arial" w:hint="eastAsia"/>
                <w:sz w:val="18"/>
                <w:szCs w:val="18"/>
                <w:lang w:val="en-GB"/>
              </w:rPr>
              <w:t xml:space="preserve">5 </w:t>
            </w:r>
            <w:r w:rsidR="001126AB" w:rsidRPr="00E82D55">
              <w:rPr>
                <w:rFonts w:ascii="Verdana" w:hAnsi="Verdana" w:cs="Arial" w:hint="eastAsia"/>
                <w:sz w:val="18"/>
                <w:szCs w:val="18"/>
                <w:lang w:val="en-GB"/>
              </w:rPr>
              <w:t>º</w:t>
            </w:r>
            <w:r w:rsidRPr="00E82D55">
              <w:rPr>
                <w:rFonts w:ascii="Verdana" w:hAnsi="Verdana" w:cs="Arial" w:hint="eastAsia"/>
                <w:sz w:val="18"/>
                <w:szCs w:val="18"/>
                <w:lang w:val="en-GB"/>
              </w:rPr>
              <w:t xml:space="preserve">C to 35 </w:t>
            </w:r>
            <w:r w:rsidR="001126AB" w:rsidRPr="00E82D55">
              <w:rPr>
                <w:rFonts w:ascii="Verdana" w:hAnsi="Verdana" w:cs="Arial" w:hint="eastAsia"/>
                <w:sz w:val="18"/>
                <w:szCs w:val="18"/>
                <w:lang w:val="en-GB"/>
              </w:rPr>
              <w:t>º</w:t>
            </w:r>
            <w:r w:rsidRPr="00E82D55">
              <w:rPr>
                <w:rFonts w:ascii="Verdana" w:hAnsi="Verdana" w:cs="Arial" w:hint="eastAsia"/>
                <w:sz w:val="18"/>
                <w:szCs w:val="18"/>
                <w:lang w:val="en-GB"/>
              </w:rPr>
              <w:t>C</w:t>
            </w:r>
          </w:p>
        </w:tc>
      </w:tr>
      <w:tr w:rsidR="00B065CA" w:rsidRPr="007556FC" w:rsidTr="00931DBF">
        <w:trPr>
          <w:trHeight w:val="264"/>
        </w:trPr>
        <w:tc>
          <w:tcPr>
            <w:tcW w:w="2014" w:type="dxa"/>
          </w:tcPr>
          <w:p w:rsidR="00B065CA" w:rsidRPr="007556FC" w:rsidRDefault="00B065CA" w:rsidP="001E431C">
            <w:pPr>
              <w:pStyle w:val="Encabezado"/>
              <w:tabs>
                <w:tab w:val="clear" w:pos="4536"/>
                <w:tab w:val="clear" w:pos="9072"/>
              </w:tabs>
              <w:spacing w:before="40" w:after="40"/>
              <w:rPr>
                <w:rFonts w:ascii="Verdana" w:hAnsi="Verdana" w:cs="Arial"/>
                <w:sz w:val="18"/>
                <w:szCs w:val="18"/>
                <w:lang w:val="en-GB"/>
              </w:rPr>
            </w:pPr>
            <w:r w:rsidRPr="007556FC">
              <w:rPr>
                <w:rFonts w:ascii="Verdana" w:hAnsi="Verdana" w:cs="Arial"/>
                <w:sz w:val="18"/>
                <w:szCs w:val="18"/>
                <w:lang w:val="en-GB"/>
              </w:rPr>
              <w:t xml:space="preserve">Density </w:t>
            </w:r>
          </w:p>
        </w:tc>
        <w:tc>
          <w:tcPr>
            <w:tcW w:w="3515" w:type="dxa"/>
            <w:gridSpan w:val="2"/>
          </w:tcPr>
          <w:p w:rsidR="00B065CA" w:rsidRPr="00E82D55" w:rsidRDefault="00B065CA" w:rsidP="001E431C">
            <w:pPr>
              <w:pStyle w:val="Encabezado"/>
              <w:tabs>
                <w:tab w:val="clear" w:pos="4536"/>
                <w:tab w:val="clear" w:pos="9072"/>
              </w:tabs>
              <w:spacing w:before="40" w:after="40"/>
              <w:rPr>
                <w:rFonts w:ascii="Verdana" w:hAnsi="Verdana" w:cs="Arial"/>
                <w:sz w:val="18"/>
                <w:szCs w:val="18"/>
                <w:lang w:val="en-GB"/>
              </w:rPr>
            </w:pPr>
            <w:r w:rsidRPr="00E82D55">
              <w:rPr>
                <w:rFonts w:ascii="Verdana" w:hAnsi="Verdana" w:cs="Arial"/>
                <w:sz w:val="18"/>
                <w:szCs w:val="18"/>
                <w:lang w:val="en-GB"/>
              </w:rPr>
              <w:t>1</w:t>
            </w:r>
            <w:proofErr w:type="gramStart"/>
            <w:r w:rsidRPr="00E82D55">
              <w:rPr>
                <w:rFonts w:ascii="Verdana" w:hAnsi="Verdana" w:cs="Arial"/>
                <w:sz w:val="18"/>
                <w:szCs w:val="18"/>
                <w:lang w:val="en-GB"/>
              </w:rPr>
              <w:t>,05</w:t>
            </w:r>
            <w:proofErr w:type="gramEnd"/>
            <w:r w:rsidRPr="00E82D55">
              <w:rPr>
                <w:rFonts w:ascii="Verdana" w:hAnsi="Verdana" w:cs="Arial"/>
                <w:sz w:val="18"/>
                <w:szCs w:val="18"/>
                <w:lang w:val="en-GB"/>
              </w:rPr>
              <w:t xml:space="preserve"> g/ml </w:t>
            </w:r>
            <w:proofErr w:type="spellStart"/>
            <w:r w:rsidRPr="00E82D55">
              <w:rPr>
                <w:rFonts w:ascii="Verdana" w:hAnsi="Verdana" w:cs="Arial"/>
                <w:sz w:val="18"/>
                <w:szCs w:val="18"/>
                <w:lang w:val="en-GB"/>
              </w:rPr>
              <w:t>aprox</w:t>
            </w:r>
            <w:proofErr w:type="spellEnd"/>
            <w:r w:rsidRPr="00E82D55">
              <w:rPr>
                <w:rFonts w:ascii="Verdana" w:hAnsi="Verdana" w:cs="Arial"/>
                <w:sz w:val="18"/>
                <w:szCs w:val="18"/>
                <w:lang w:val="en-GB"/>
              </w:rPr>
              <w:t>.</w:t>
            </w:r>
          </w:p>
        </w:tc>
      </w:tr>
      <w:tr w:rsidR="00B065CA" w:rsidRPr="007556FC" w:rsidTr="00B46BFE">
        <w:trPr>
          <w:trHeight w:val="264"/>
        </w:trPr>
        <w:tc>
          <w:tcPr>
            <w:tcW w:w="2014" w:type="dxa"/>
          </w:tcPr>
          <w:p w:rsidR="00B065CA" w:rsidRPr="007556FC" w:rsidRDefault="00B065CA" w:rsidP="001E431C">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Hardness</w:t>
            </w:r>
          </w:p>
        </w:tc>
        <w:tc>
          <w:tcPr>
            <w:tcW w:w="1985" w:type="dxa"/>
          </w:tcPr>
          <w:p w:rsidR="00B065CA" w:rsidRDefault="00B065CA" w:rsidP="001E431C">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Shore A</w:t>
            </w:r>
          </w:p>
        </w:tc>
        <w:tc>
          <w:tcPr>
            <w:tcW w:w="1530" w:type="dxa"/>
            <w:shd w:val="clear" w:color="auto" w:fill="auto"/>
          </w:tcPr>
          <w:p w:rsidR="00B065CA" w:rsidRPr="001E431C" w:rsidRDefault="00B065CA" w:rsidP="001E431C">
            <w:pPr>
              <w:pStyle w:val="Encabezado"/>
              <w:tabs>
                <w:tab w:val="clear" w:pos="4536"/>
                <w:tab w:val="clear" w:pos="9072"/>
              </w:tabs>
              <w:spacing w:before="40" w:after="40"/>
              <w:rPr>
                <w:rFonts w:ascii="Verdana" w:hAnsi="Verdana" w:cs="Arial"/>
                <w:sz w:val="18"/>
                <w:szCs w:val="18"/>
                <w:lang w:val="en-GB"/>
              </w:rPr>
            </w:pPr>
            <w:r w:rsidRPr="00B46BFE">
              <w:rPr>
                <w:rFonts w:ascii="Verdana" w:hAnsi="Verdana" w:cs="Arial"/>
                <w:sz w:val="18"/>
                <w:szCs w:val="18"/>
                <w:lang w:val="en-GB"/>
              </w:rPr>
              <w:t>30±5</w:t>
            </w:r>
            <w:r w:rsidR="00280376" w:rsidRPr="00B46BFE">
              <w:rPr>
                <w:rFonts w:ascii="Verdana" w:hAnsi="Verdana" w:cs="Arial"/>
                <w:sz w:val="18"/>
                <w:szCs w:val="18"/>
                <w:lang w:val="en-GB"/>
              </w:rPr>
              <w:t xml:space="preserve"> </w:t>
            </w:r>
            <w:proofErr w:type="spellStart"/>
            <w:r w:rsidR="00280376" w:rsidRPr="00B46BFE">
              <w:rPr>
                <w:rFonts w:ascii="Verdana" w:hAnsi="Verdana" w:cs="Arial"/>
                <w:sz w:val="18"/>
                <w:szCs w:val="18"/>
                <w:lang w:val="en-GB"/>
              </w:rPr>
              <w:t>aprox</w:t>
            </w:r>
            <w:proofErr w:type="spellEnd"/>
            <w:r w:rsidR="00280376" w:rsidRPr="00B46BFE">
              <w:rPr>
                <w:rFonts w:ascii="Verdana" w:hAnsi="Verdana" w:cs="Arial"/>
                <w:sz w:val="18"/>
                <w:szCs w:val="18"/>
                <w:lang w:val="en-GB"/>
              </w:rPr>
              <w:t>.</w:t>
            </w:r>
          </w:p>
        </w:tc>
      </w:tr>
      <w:tr w:rsidR="002F74CD" w:rsidRPr="007556FC" w:rsidTr="002F74CD">
        <w:trPr>
          <w:trHeight w:val="264"/>
        </w:trPr>
        <w:tc>
          <w:tcPr>
            <w:tcW w:w="2014" w:type="dxa"/>
          </w:tcPr>
          <w:p w:rsidR="002F74CD" w:rsidRDefault="002F74CD" w:rsidP="001E431C">
            <w:pPr>
              <w:pStyle w:val="Encabezado"/>
              <w:tabs>
                <w:tab w:val="clear" w:pos="4536"/>
                <w:tab w:val="clear" w:pos="9072"/>
              </w:tabs>
              <w:spacing w:before="40" w:after="40"/>
              <w:rPr>
                <w:rFonts w:ascii="Verdana" w:hAnsi="Verdana" w:cs="Arial"/>
                <w:sz w:val="18"/>
                <w:szCs w:val="18"/>
                <w:lang w:val="en-GB"/>
              </w:rPr>
            </w:pPr>
            <w:r w:rsidRPr="002F74CD">
              <w:rPr>
                <w:rFonts w:ascii="Verdana" w:hAnsi="Verdana" w:cs="Arial"/>
                <w:sz w:val="18"/>
                <w:szCs w:val="18"/>
                <w:lang w:val="en-GB"/>
              </w:rPr>
              <w:t>Skin formation*</w:t>
            </w:r>
            <w:r w:rsidR="00D76E6F">
              <w:rPr>
                <w:rFonts w:ascii="Verdana" w:hAnsi="Verdana" w:cs="Arial"/>
                <w:sz w:val="18"/>
                <w:szCs w:val="18"/>
                <w:lang w:val="en-GB"/>
              </w:rPr>
              <w:t>*</w:t>
            </w:r>
          </w:p>
        </w:tc>
        <w:tc>
          <w:tcPr>
            <w:tcW w:w="1985" w:type="dxa"/>
          </w:tcPr>
          <w:p w:rsidR="002F74CD" w:rsidRDefault="002F74CD" w:rsidP="002F74CD">
            <w:pPr>
              <w:pStyle w:val="Encabezado"/>
              <w:tabs>
                <w:tab w:val="clear" w:pos="4536"/>
                <w:tab w:val="clear" w:pos="9072"/>
              </w:tabs>
              <w:spacing w:before="40" w:after="40"/>
              <w:rPr>
                <w:rFonts w:ascii="Verdana" w:hAnsi="Verdana" w:cs="Arial"/>
                <w:sz w:val="18"/>
                <w:szCs w:val="18"/>
                <w:lang w:val="en-GB"/>
              </w:rPr>
            </w:pPr>
            <w:r w:rsidRPr="002F74CD">
              <w:rPr>
                <w:rFonts w:ascii="Verdana" w:hAnsi="Verdana" w:cs="Arial"/>
                <w:sz w:val="18"/>
                <w:szCs w:val="18"/>
                <w:lang w:val="en-GB"/>
              </w:rPr>
              <w:t xml:space="preserve">(20°C / 65% </w:t>
            </w:r>
            <w:r>
              <w:rPr>
                <w:rFonts w:ascii="Verdana" w:hAnsi="Verdana" w:cs="Arial"/>
                <w:sz w:val="18"/>
                <w:szCs w:val="18"/>
                <w:lang w:val="en-GB"/>
              </w:rPr>
              <w:t>R</w:t>
            </w:r>
            <w:r w:rsidRPr="002F74CD">
              <w:rPr>
                <w:rFonts w:ascii="Verdana" w:hAnsi="Verdana" w:cs="Arial"/>
                <w:sz w:val="18"/>
                <w:szCs w:val="18"/>
                <w:lang w:val="en-GB"/>
              </w:rPr>
              <w:t>.H.)</w:t>
            </w:r>
          </w:p>
        </w:tc>
        <w:tc>
          <w:tcPr>
            <w:tcW w:w="1530" w:type="dxa"/>
          </w:tcPr>
          <w:p w:rsidR="002F74CD" w:rsidRPr="001126AB" w:rsidRDefault="002F74CD" w:rsidP="001E431C">
            <w:pPr>
              <w:pStyle w:val="Encabezado"/>
              <w:tabs>
                <w:tab w:val="clear" w:pos="4536"/>
                <w:tab w:val="clear" w:pos="9072"/>
              </w:tabs>
              <w:spacing w:before="40" w:after="40"/>
              <w:rPr>
                <w:rFonts w:ascii="Verdana" w:hAnsi="Verdana" w:cs="Arial"/>
                <w:sz w:val="18"/>
                <w:szCs w:val="18"/>
                <w:highlight w:val="green"/>
                <w:lang w:val="en-GB"/>
              </w:rPr>
            </w:pPr>
            <w:r w:rsidRPr="00B46BFE">
              <w:rPr>
                <w:rFonts w:ascii="Verdana" w:hAnsi="Verdana" w:cs="Arial"/>
                <w:sz w:val="18"/>
                <w:szCs w:val="18"/>
                <w:lang w:val="en-GB"/>
              </w:rPr>
              <w:t xml:space="preserve">10 min </w:t>
            </w:r>
            <w:proofErr w:type="spellStart"/>
            <w:r w:rsidRPr="00B46BFE">
              <w:rPr>
                <w:rFonts w:ascii="Verdana" w:hAnsi="Verdana" w:cs="Arial"/>
                <w:sz w:val="18"/>
                <w:szCs w:val="18"/>
                <w:lang w:val="en-GB"/>
              </w:rPr>
              <w:t>aprox</w:t>
            </w:r>
            <w:proofErr w:type="spellEnd"/>
          </w:p>
        </w:tc>
      </w:tr>
      <w:tr w:rsidR="00280376" w:rsidRPr="007556FC" w:rsidTr="002F74CD">
        <w:trPr>
          <w:trHeight w:val="264"/>
        </w:trPr>
        <w:tc>
          <w:tcPr>
            <w:tcW w:w="2014" w:type="dxa"/>
          </w:tcPr>
          <w:p w:rsidR="00280376" w:rsidRPr="002F74CD" w:rsidRDefault="00280376" w:rsidP="001E431C">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Curing speed</w:t>
            </w:r>
          </w:p>
        </w:tc>
        <w:tc>
          <w:tcPr>
            <w:tcW w:w="1985" w:type="dxa"/>
          </w:tcPr>
          <w:p w:rsidR="00280376" w:rsidRPr="002F74CD" w:rsidRDefault="00280376" w:rsidP="002F74CD">
            <w:pPr>
              <w:pStyle w:val="Encabezado"/>
              <w:tabs>
                <w:tab w:val="clear" w:pos="4536"/>
                <w:tab w:val="clear" w:pos="9072"/>
              </w:tabs>
              <w:spacing w:before="40" w:after="40"/>
              <w:rPr>
                <w:rFonts w:ascii="Verdana" w:hAnsi="Verdana" w:cs="Arial"/>
                <w:sz w:val="18"/>
                <w:szCs w:val="18"/>
                <w:lang w:val="en-GB"/>
              </w:rPr>
            </w:pPr>
            <w:r w:rsidRPr="002F74CD">
              <w:rPr>
                <w:rFonts w:ascii="Verdana" w:hAnsi="Verdana" w:cs="Arial"/>
                <w:sz w:val="18"/>
                <w:szCs w:val="18"/>
                <w:lang w:val="en-GB"/>
              </w:rPr>
              <w:t xml:space="preserve">(20°C / 65% </w:t>
            </w:r>
            <w:r>
              <w:rPr>
                <w:rFonts w:ascii="Verdana" w:hAnsi="Verdana" w:cs="Arial"/>
                <w:sz w:val="18"/>
                <w:szCs w:val="18"/>
                <w:lang w:val="en-GB"/>
              </w:rPr>
              <w:t>R</w:t>
            </w:r>
            <w:r w:rsidRPr="002F74CD">
              <w:rPr>
                <w:rFonts w:ascii="Verdana" w:hAnsi="Verdana" w:cs="Arial"/>
                <w:sz w:val="18"/>
                <w:szCs w:val="18"/>
                <w:lang w:val="en-GB"/>
              </w:rPr>
              <w:t>.H.)</w:t>
            </w:r>
          </w:p>
        </w:tc>
        <w:tc>
          <w:tcPr>
            <w:tcW w:w="1530" w:type="dxa"/>
          </w:tcPr>
          <w:p w:rsidR="00280376" w:rsidRPr="001126AB" w:rsidRDefault="00280376" w:rsidP="001E431C">
            <w:pPr>
              <w:pStyle w:val="Encabezado"/>
              <w:tabs>
                <w:tab w:val="clear" w:pos="4536"/>
                <w:tab w:val="clear" w:pos="9072"/>
              </w:tabs>
              <w:spacing w:before="40" w:after="40"/>
              <w:rPr>
                <w:rFonts w:ascii="Verdana" w:hAnsi="Verdana" w:cs="Arial"/>
                <w:sz w:val="18"/>
                <w:szCs w:val="18"/>
                <w:highlight w:val="green"/>
                <w:lang w:val="en-GB"/>
              </w:rPr>
            </w:pPr>
            <w:r w:rsidRPr="00B46BFE">
              <w:rPr>
                <w:rFonts w:ascii="Verdana" w:hAnsi="Verdana" w:cs="Arial"/>
                <w:sz w:val="18"/>
                <w:szCs w:val="18"/>
                <w:lang w:val="en-GB"/>
              </w:rPr>
              <w:t>2 mm/24 h</w:t>
            </w:r>
          </w:p>
        </w:tc>
      </w:tr>
      <w:tr w:rsidR="00B065CA" w:rsidRPr="007556FC" w:rsidTr="002F74CD">
        <w:trPr>
          <w:trHeight w:val="264"/>
        </w:trPr>
        <w:tc>
          <w:tcPr>
            <w:tcW w:w="2014" w:type="dxa"/>
          </w:tcPr>
          <w:p w:rsidR="00B065CA" w:rsidRDefault="00B065CA" w:rsidP="001E431C">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Elastic recovery</w:t>
            </w:r>
          </w:p>
        </w:tc>
        <w:tc>
          <w:tcPr>
            <w:tcW w:w="1985" w:type="dxa"/>
          </w:tcPr>
          <w:p w:rsidR="00B065CA" w:rsidRDefault="00B065CA" w:rsidP="001E431C">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(ISO 7389)</w:t>
            </w:r>
          </w:p>
        </w:tc>
        <w:tc>
          <w:tcPr>
            <w:tcW w:w="1530" w:type="dxa"/>
          </w:tcPr>
          <w:p w:rsidR="00B065CA" w:rsidRPr="00B46BFE" w:rsidRDefault="00B065CA" w:rsidP="001E431C">
            <w:pPr>
              <w:pStyle w:val="Encabezado"/>
              <w:tabs>
                <w:tab w:val="clear" w:pos="4536"/>
                <w:tab w:val="clear" w:pos="9072"/>
              </w:tabs>
              <w:spacing w:before="40" w:after="40"/>
              <w:rPr>
                <w:rFonts w:ascii="Verdana" w:hAnsi="Verdana" w:cs="Arial"/>
                <w:sz w:val="18"/>
                <w:szCs w:val="18"/>
                <w:lang w:val="en-GB"/>
              </w:rPr>
            </w:pPr>
            <w:r w:rsidRPr="00B46BFE">
              <w:rPr>
                <w:rFonts w:ascii="Verdana" w:hAnsi="Verdana" w:cs="Arial"/>
                <w:sz w:val="18"/>
                <w:szCs w:val="18"/>
                <w:lang w:val="en-GB"/>
              </w:rPr>
              <w:t>&gt;80%</w:t>
            </w:r>
          </w:p>
        </w:tc>
      </w:tr>
      <w:tr w:rsidR="00B065CA" w:rsidRPr="007556FC" w:rsidTr="002F74CD">
        <w:trPr>
          <w:trHeight w:val="264"/>
        </w:trPr>
        <w:tc>
          <w:tcPr>
            <w:tcW w:w="2014" w:type="dxa"/>
          </w:tcPr>
          <w:p w:rsidR="00B065CA" w:rsidRDefault="00B065CA" w:rsidP="001E431C">
            <w:pPr>
              <w:pStyle w:val="Encabezado"/>
              <w:tabs>
                <w:tab w:val="clear" w:pos="4536"/>
                <w:tab w:val="clear" w:pos="9072"/>
              </w:tabs>
              <w:spacing w:before="40" w:after="40"/>
              <w:rPr>
                <w:rFonts w:ascii="Verdana" w:hAnsi="Verdana" w:cs="Arial"/>
                <w:sz w:val="18"/>
                <w:szCs w:val="18"/>
                <w:lang w:val="en-GB"/>
              </w:rPr>
            </w:pPr>
            <w:r w:rsidRPr="00B065CA">
              <w:rPr>
                <w:rFonts w:ascii="Verdana" w:hAnsi="Verdana" w:cs="Arial"/>
                <w:sz w:val="18"/>
                <w:szCs w:val="18"/>
                <w:lang w:val="en-GB"/>
              </w:rPr>
              <w:t>Max. tension</w:t>
            </w:r>
          </w:p>
        </w:tc>
        <w:tc>
          <w:tcPr>
            <w:tcW w:w="1985" w:type="dxa"/>
          </w:tcPr>
          <w:p w:rsidR="00B065CA" w:rsidRDefault="00B065CA" w:rsidP="001E431C">
            <w:pPr>
              <w:pStyle w:val="Encabezado"/>
              <w:tabs>
                <w:tab w:val="clear" w:pos="4536"/>
                <w:tab w:val="clear" w:pos="9072"/>
              </w:tabs>
              <w:spacing w:before="40" w:after="40"/>
              <w:rPr>
                <w:rFonts w:ascii="Verdana" w:hAnsi="Verdana" w:cs="Arial"/>
                <w:sz w:val="18"/>
                <w:szCs w:val="18"/>
                <w:lang w:val="en-GB"/>
              </w:rPr>
            </w:pPr>
            <w:r w:rsidRPr="00B065CA">
              <w:rPr>
                <w:rFonts w:ascii="Verdana" w:hAnsi="Verdana" w:cs="Arial"/>
                <w:sz w:val="18"/>
                <w:szCs w:val="18"/>
                <w:lang w:val="en-GB"/>
              </w:rPr>
              <w:t>(DIN 53504)</w:t>
            </w:r>
          </w:p>
        </w:tc>
        <w:tc>
          <w:tcPr>
            <w:tcW w:w="1530" w:type="dxa"/>
          </w:tcPr>
          <w:p w:rsidR="00B065CA" w:rsidRDefault="00B065CA" w:rsidP="001E431C">
            <w:pPr>
              <w:pStyle w:val="Encabezado"/>
              <w:tabs>
                <w:tab w:val="clear" w:pos="4536"/>
                <w:tab w:val="clear" w:pos="9072"/>
              </w:tabs>
              <w:spacing w:before="40" w:after="40"/>
              <w:rPr>
                <w:rFonts w:ascii="Verdana" w:hAnsi="Verdana" w:cs="Arial"/>
                <w:sz w:val="18"/>
                <w:szCs w:val="18"/>
                <w:lang w:val="en-GB"/>
              </w:rPr>
            </w:pPr>
            <w:r w:rsidRPr="00B46BFE">
              <w:rPr>
                <w:rFonts w:ascii="Verdana" w:hAnsi="Verdana" w:cs="Arial"/>
                <w:sz w:val="18"/>
                <w:szCs w:val="18"/>
                <w:lang w:val="en-GB"/>
              </w:rPr>
              <w:t>2,00 N/mm²</w:t>
            </w:r>
          </w:p>
        </w:tc>
      </w:tr>
      <w:tr w:rsidR="00280376" w:rsidRPr="007556FC" w:rsidTr="0006657B">
        <w:trPr>
          <w:trHeight w:val="264"/>
        </w:trPr>
        <w:tc>
          <w:tcPr>
            <w:tcW w:w="2014" w:type="dxa"/>
          </w:tcPr>
          <w:p w:rsidR="00280376" w:rsidRPr="002F74CD" w:rsidRDefault="00280376" w:rsidP="001E431C">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Min. joint width</w:t>
            </w:r>
          </w:p>
        </w:tc>
        <w:tc>
          <w:tcPr>
            <w:tcW w:w="3515" w:type="dxa"/>
            <w:gridSpan w:val="2"/>
          </w:tcPr>
          <w:p w:rsidR="00280376" w:rsidRPr="002F74CD" w:rsidRDefault="00280376" w:rsidP="001E431C">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5 mm</w:t>
            </w:r>
          </w:p>
        </w:tc>
      </w:tr>
      <w:tr w:rsidR="00280376" w:rsidRPr="007556FC" w:rsidTr="003922F4">
        <w:trPr>
          <w:trHeight w:val="264"/>
        </w:trPr>
        <w:tc>
          <w:tcPr>
            <w:tcW w:w="2014" w:type="dxa"/>
          </w:tcPr>
          <w:p w:rsidR="00280376" w:rsidRDefault="00280376" w:rsidP="001E431C">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Max. joint width</w:t>
            </w:r>
          </w:p>
        </w:tc>
        <w:tc>
          <w:tcPr>
            <w:tcW w:w="3515" w:type="dxa"/>
            <w:gridSpan w:val="2"/>
          </w:tcPr>
          <w:p w:rsidR="00280376" w:rsidRPr="002F74CD" w:rsidRDefault="00280376" w:rsidP="001E431C">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30 mm</w:t>
            </w:r>
          </w:p>
        </w:tc>
      </w:tr>
      <w:tr w:rsidR="00280376" w:rsidRPr="007556FC" w:rsidTr="002F0944">
        <w:trPr>
          <w:trHeight w:val="264"/>
        </w:trPr>
        <w:tc>
          <w:tcPr>
            <w:tcW w:w="2014" w:type="dxa"/>
          </w:tcPr>
          <w:p w:rsidR="00280376" w:rsidRDefault="00280376" w:rsidP="001E431C">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Min. joint depth</w:t>
            </w:r>
          </w:p>
        </w:tc>
        <w:tc>
          <w:tcPr>
            <w:tcW w:w="3515" w:type="dxa"/>
            <w:gridSpan w:val="2"/>
          </w:tcPr>
          <w:p w:rsidR="00280376" w:rsidRPr="002F74CD" w:rsidRDefault="00280376" w:rsidP="001E431C">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5 mm</w:t>
            </w:r>
          </w:p>
        </w:tc>
      </w:tr>
      <w:tr w:rsidR="00280376" w:rsidRPr="007556FC" w:rsidTr="00F5556F">
        <w:trPr>
          <w:trHeight w:val="264"/>
        </w:trPr>
        <w:tc>
          <w:tcPr>
            <w:tcW w:w="2014" w:type="dxa"/>
          </w:tcPr>
          <w:p w:rsidR="00280376" w:rsidRDefault="00280376" w:rsidP="001E431C">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Recommended joint</w:t>
            </w:r>
          </w:p>
        </w:tc>
        <w:tc>
          <w:tcPr>
            <w:tcW w:w="3515" w:type="dxa"/>
            <w:gridSpan w:val="2"/>
          </w:tcPr>
          <w:p w:rsidR="00280376" w:rsidRPr="002F74CD" w:rsidRDefault="00280376" w:rsidP="001E431C">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Joint width=2 x joint depth</w:t>
            </w:r>
          </w:p>
        </w:tc>
      </w:tr>
    </w:tbl>
    <w:p w:rsidR="002F74CD" w:rsidRPr="002F74CD" w:rsidRDefault="002F74CD" w:rsidP="00101D99">
      <w:pPr>
        <w:pStyle w:val="Ttulo3"/>
        <w:spacing w:before="0" w:after="0"/>
        <w:rPr>
          <w:rStyle w:val="hps"/>
          <w:rFonts w:cs="Arial"/>
          <w:b w:val="0"/>
          <w:bCs w:val="0"/>
          <w:sz w:val="16"/>
          <w:szCs w:val="16"/>
          <w:lang w:val="en-GB"/>
        </w:rPr>
      </w:pPr>
      <w:r w:rsidRPr="002F74CD">
        <w:rPr>
          <w:rStyle w:val="hps"/>
          <w:rFonts w:cs="Arial"/>
          <w:b w:val="0"/>
          <w:bCs w:val="0"/>
          <w:sz w:val="16"/>
          <w:szCs w:val="16"/>
          <w:lang w:val="en-GB"/>
        </w:rPr>
        <w:t>(*</w:t>
      </w:r>
      <w:r w:rsidR="00D76E6F">
        <w:rPr>
          <w:rStyle w:val="hps"/>
          <w:rFonts w:cs="Arial"/>
          <w:b w:val="0"/>
          <w:bCs w:val="0"/>
          <w:sz w:val="16"/>
          <w:szCs w:val="16"/>
          <w:lang w:val="en-GB"/>
        </w:rPr>
        <w:t>*</w:t>
      </w:r>
      <w:r w:rsidRPr="002F74CD">
        <w:rPr>
          <w:rStyle w:val="hps"/>
          <w:rFonts w:cs="Arial"/>
          <w:b w:val="0"/>
          <w:bCs w:val="0"/>
          <w:sz w:val="16"/>
          <w:szCs w:val="16"/>
          <w:lang w:val="en-GB"/>
        </w:rPr>
        <w:t>) these values may vary depending on environmental factors such as temperature, moisture, and type of substrates.</w:t>
      </w:r>
    </w:p>
    <w:p w:rsidR="002F74CD" w:rsidRDefault="002F74CD" w:rsidP="00101D99">
      <w:pPr>
        <w:pStyle w:val="Ttulo3"/>
        <w:spacing w:before="0" w:after="0"/>
        <w:rPr>
          <w:rStyle w:val="hps"/>
          <w:rFonts w:cs="Arial"/>
          <w:b w:val="0"/>
          <w:bCs w:val="0"/>
          <w:sz w:val="18"/>
          <w:szCs w:val="18"/>
          <w:lang w:val="en-GB"/>
        </w:rPr>
      </w:pPr>
    </w:p>
    <w:p w:rsidR="00F7735C" w:rsidRPr="007556FC" w:rsidRDefault="00F7735C" w:rsidP="00101D99">
      <w:pPr>
        <w:pStyle w:val="Ttulo3"/>
        <w:spacing w:before="0" w:after="0"/>
        <w:rPr>
          <w:rStyle w:val="hps"/>
          <w:rFonts w:cs="Arial"/>
          <w:b w:val="0"/>
          <w:bCs w:val="0"/>
          <w:sz w:val="18"/>
          <w:szCs w:val="18"/>
          <w:lang w:val="en-GB"/>
        </w:rPr>
      </w:pPr>
      <w:r w:rsidRPr="007556FC">
        <w:rPr>
          <w:rStyle w:val="hps"/>
          <w:rFonts w:cs="Arial"/>
          <w:b w:val="0"/>
          <w:bCs w:val="0"/>
          <w:sz w:val="18"/>
          <w:szCs w:val="18"/>
          <w:lang w:val="en-GB"/>
        </w:rPr>
        <w:t>Please follow the notes on the container and in the applicable MSDS.</w:t>
      </w:r>
    </w:p>
    <w:p w:rsidR="007B0D2F" w:rsidRDefault="007B0D2F" w:rsidP="00221225">
      <w:pPr>
        <w:pStyle w:val="Encabezado"/>
        <w:rPr>
          <w:rFonts w:ascii="Verdana" w:hAnsi="Verdana" w:cs="Arial"/>
          <w:b/>
          <w:bCs/>
          <w:sz w:val="16"/>
          <w:szCs w:val="18"/>
          <w:lang w:val="en-GB"/>
        </w:rPr>
      </w:pPr>
    </w:p>
    <w:p w:rsidR="00182DC4" w:rsidRPr="007556FC" w:rsidRDefault="00182DC4" w:rsidP="00182DC4">
      <w:pPr>
        <w:pStyle w:val="Encabezado"/>
        <w:rPr>
          <w:rFonts w:ascii="Verdana" w:hAnsi="Verdana" w:cs="Arial"/>
          <w:b/>
          <w:bCs/>
          <w:sz w:val="16"/>
          <w:szCs w:val="18"/>
          <w:lang w:val="en-GB"/>
        </w:rPr>
      </w:pPr>
      <w:r w:rsidRPr="007556FC">
        <w:rPr>
          <w:rFonts w:ascii="Verdana" w:hAnsi="Verdana" w:cs="Arial"/>
          <w:b/>
          <w:bCs/>
          <w:sz w:val="16"/>
          <w:szCs w:val="18"/>
          <w:lang w:val="en-GB"/>
        </w:rPr>
        <w:t>Liability</w:t>
      </w:r>
    </w:p>
    <w:p w:rsidR="0025341B" w:rsidRDefault="00182DC4" w:rsidP="00D76E6F">
      <w:pPr>
        <w:jc w:val="both"/>
        <w:rPr>
          <w:rFonts w:ascii="Verdana" w:hAnsi="Verdana"/>
          <w:sz w:val="16"/>
          <w:lang w:val="en-GB"/>
        </w:rPr>
      </w:pPr>
      <w:r w:rsidRPr="007556FC">
        <w:rPr>
          <w:rFonts w:ascii="Verdana" w:hAnsi="Verdana"/>
          <w:sz w:val="16"/>
          <w:lang w:val="en-GB"/>
        </w:rPr>
        <w:t>The information contained in the technical data sheet is the result of our findings, user-specific experience and expectations. As the operational conditions and fields of application respecting the products vary greatly, we can only give general processing instructions and recommendations by means of these technical data sheets. We provide these instructions and this information to the best of our knowledge and without binding effect, excluding any liability and without any warranty as regards correctness and completeness. The technical data sheets do not represent warranted characteristics, do not involve any ancillary obligation and are of an only facultative nature. Use of these data sheets does not release customers and respective downstream users from performing their own tests and trials concerning the suitability of the products for the intended processes and purposes, and from observing any industrial property rights of third parties.</w:t>
      </w:r>
    </w:p>
    <w:p w:rsidR="007B0D2F" w:rsidRDefault="00182DC4" w:rsidP="00D76E6F">
      <w:pPr>
        <w:jc w:val="both"/>
        <w:rPr>
          <w:rFonts w:ascii="Verdana" w:hAnsi="Verdana"/>
          <w:sz w:val="16"/>
          <w:lang w:val="en-GB"/>
        </w:rPr>
      </w:pPr>
      <w:r w:rsidRPr="007556FC">
        <w:rPr>
          <w:rFonts w:ascii="Verdana" w:hAnsi="Verdana"/>
          <w:sz w:val="16"/>
          <w:lang w:val="en-GB"/>
        </w:rPr>
        <w:t xml:space="preserve">Relevant standards and technical rules must be complied with. State-of-the-art technology is to be observed when carrying out any coating work and pertaining preparations. The object conditions and product suitability are to be checked in an appropriate and professional manner. With respect to danger warnings and security recommendations, in particular first aid measures, reference is made to the respective container and pack labels and to the relevant security data sheets. The current status of the security data sheets and other documentation can be accessed on the Berner homepage or requested from the </w:t>
      </w:r>
      <w:r w:rsidRPr="007556FC">
        <w:rPr>
          <w:rFonts w:ascii="Verdana" w:hAnsi="Verdana"/>
          <w:sz w:val="16"/>
          <w:lang w:val="en-GB"/>
        </w:rPr>
        <w:lastRenderedPageBreak/>
        <w:t xml:space="preserve">responsible Berner </w:t>
      </w:r>
      <w:proofErr w:type="gramStart"/>
      <w:r w:rsidRPr="007556FC">
        <w:rPr>
          <w:rFonts w:ascii="Verdana" w:hAnsi="Verdana"/>
          <w:sz w:val="16"/>
          <w:lang w:val="en-GB"/>
        </w:rPr>
        <w:t>company</w:t>
      </w:r>
      <w:proofErr w:type="gramEnd"/>
      <w:r w:rsidRPr="007556FC">
        <w:rPr>
          <w:rFonts w:ascii="Verdana" w:hAnsi="Verdana"/>
          <w:sz w:val="16"/>
          <w:lang w:val="en-GB"/>
        </w:rPr>
        <w:t>. The technical data sheets may be subject to technical changes, and amendments may be made to the technical data sheets without prior notification. This technical datasheet ceases to be valid upon publication of a new version.</w:t>
      </w:r>
    </w:p>
    <w:p w:rsidR="001D2D93" w:rsidRDefault="001D2D93" w:rsidP="00D76E6F">
      <w:pPr>
        <w:jc w:val="both"/>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1D2D93" w:rsidRDefault="001D2D93" w:rsidP="002F74CD">
      <w:pPr>
        <w:rPr>
          <w:rFonts w:ascii="Verdana" w:hAnsi="Verdana"/>
          <w:sz w:val="16"/>
          <w:lang w:val="en-GB"/>
        </w:rPr>
      </w:pPr>
    </w:p>
    <w:p w:rsidR="00B46BFE" w:rsidRDefault="00B46BFE" w:rsidP="002F74CD">
      <w:pPr>
        <w:rPr>
          <w:rFonts w:ascii="Verdana" w:hAnsi="Verdana"/>
          <w:sz w:val="16"/>
          <w:lang w:val="en-GB"/>
        </w:rPr>
      </w:pPr>
    </w:p>
    <w:p w:rsidR="00B46BFE" w:rsidRDefault="00B46BFE" w:rsidP="002F74CD">
      <w:pPr>
        <w:rPr>
          <w:rFonts w:ascii="Verdana" w:hAnsi="Verdana"/>
          <w:sz w:val="16"/>
          <w:lang w:val="en-GB"/>
        </w:rPr>
      </w:pPr>
    </w:p>
    <w:p w:rsidR="00B46BFE" w:rsidRDefault="00B46BFE" w:rsidP="002F74CD">
      <w:pPr>
        <w:rPr>
          <w:rFonts w:ascii="Verdana" w:hAnsi="Verdana"/>
          <w:sz w:val="16"/>
          <w:lang w:val="en-GB"/>
        </w:rPr>
      </w:pPr>
    </w:p>
    <w:p w:rsidR="00B46BFE" w:rsidRDefault="00B46BFE" w:rsidP="002F74CD">
      <w:pPr>
        <w:rPr>
          <w:rFonts w:ascii="Verdana" w:hAnsi="Verdana"/>
          <w:sz w:val="16"/>
          <w:lang w:val="en-GB"/>
        </w:rPr>
      </w:pPr>
    </w:p>
    <w:p w:rsidR="00B46BFE" w:rsidRDefault="00B46BFE" w:rsidP="002F74CD">
      <w:pPr>
        <w:rPr>
          <w:rFonts w:ascii="Verdana" w:hAnsi="Verdana"/>
          <w:sz w:val="16"/>
          <w:lang w:val="en-GB"/>
        </w:rPr>
      </w:pPr>
    </w:p>
    <w:p w:rsidR="00B46BFE" w:rsidRDefault="00B46BFE" w:rsidP="002F74CD">
      <w:pPr>
        <w:rPr>
          <w:rFonts w:ascii="Verdana" w:hAnsi="Verdana"/>
          <w:sz w:val="16"/>
          <w:lang w:val="en-GB"/>
        </w:rPr>
      </w:pPr>
    </w:p>
    <w:p w:rsidR="00B46BFE" w:rsidRDefault="00B46BFE" w:rsidP="002F74CD">
      <w:pPr>
        <w:rPr>
          <w:rFonts w:ascii="Verdana" w:hAnsi="Verdana"/>
          <w:sz w:val="16"/>
          <w:lang w:val="en-GB"/>
        </w:rPr>
      </w:pPr>
    </w:p>
    <w:p w:rsidR="00B46BFE" w:rsidRDefault="00B46BFE" w:rsidP="002F74CD">
      <w:pPr>
        <w:rPr>
          <w:rFonts w:ascii="Verdana" w:hAnsi="Verdana"/>
          <w:sz w:val="16"/>
          <w:lang w:val="en-GB"/>
        </w:rPr>
      </w:pPr>
    </w:p>
    <w:p w:rsidR="00B46BFE" w:rsidRDefault="00B46BFE" w:rsidP="002F74CD">
      <w:pPr>
        <w:rPr>
          <w:rFonts w:ascii="Verdana" w:hAnsi="Verdana"/>
          <w:sz w:val="16"/>
          <w:lang w:val="en-GB"/>
        </w:rPr>
      </w:pPr>
    </w:p>
    <w:p w:rsidR="00B46BFE" w:rsidRDefault="00B46BFE" w:rsidP="002F74CD">
      <w:pPr>
        <w:rPr>
          <w:rFonts w:ascii="Verdana" w:hAnsi="Verdana"/>
          <w:sz w:val="16"/>
          <w:lang w:val="en-GB"/>
        </w:rPr>
      </w:pPr>
      <w:bookmarkStart w:id="0" w:name="_GoBack"/>
      <w:bookmarkEnd w:id="0"/>
    </w:p>
    <w:p w:rsidR="001D2D93" w:rsidRPr="007556FC" w:rsidRDefault="001D2D93" w:rsidP="002F74CD">
      <w:pPr>
        <w:rPr>
          <w:rFonts w:ascii="Verdana" w:hAnsi="Verdana" w:cs="Arial"/>
          <w:b/>
          <w:bCs/>
          <w:sz w:val="16"/>
          <w:szCs w:val="18"/>
          <w:lang w:val="en-GB"/>
        </w:rPr>
      </w:pPr>
      <w:r>
        <w:rPr>
          <w:rFonts w:ascii="Verdana" w:hAnsi="Verdana"/>
          <w:sz w:val="16"/>
          <w:lang w:val="en-GB"/>
        </w:rPr>
        <w:fldChar w:fldCharType="begin"/>
      </w:r>
      <w:r>
        <w:rPr>
          <w:rFonts w:ascii="Verdana" w:hAnsi="Verdana"/>
          <w:sz w:val="16"/>
          <w:lang w:val="en-GB"/>
        </w:rPr>
        <w:instrText xml:space="preserve"> DATE \@ "d-MMM-yy" </w:instrText>
      </w:r>
      <w:r>
        <w:rPr>
          <w:rFonts w:ascii="Verdana" w:hAnsi="Verdana"/>
          <w:sz w:val="16"/>
          <w:lang w:val="en-GB"/>
        </w:rPr>
        <w:fldChar w:fldCharType="separate"/>
      </w:r>
      <w:r w:rsidR="00B46BFE">
        <w:rPr>
          <w:rFonts w:ascii="Verdana" w:hAnsi="Verdana"/>
          <w:noProof/>
          <w:sz w:val="16"/>
          <w:lang w:val="en-GB"/>
        </w:rPr>
        <w:t>30-May-18</w:t>
      </w:r>
      <w:r>
        <w:rPr>
          <w:rFonts w:ascii="Verdana" w:hAnsi="Verdana"/>
          <w:sz w:val="16"/>
          <w:lang w:val="en-GB"/>
        </w:rPr>
        <w:fldChar w:fldCharType="end"/>
      </w:r>
    </w:p>
    <w:sectPr w:rsidR="001D2D93" w:rsidRPr="007556FC" w:rsidSect="0013602E">
      <w:headerReference w:type="default" r:id="rId8"/>
      <w:footerReference w:type="default" r:id="rId9"/>
      <w:headerReference w:type="first" r:id="rId10"/>
      <w:footerReference w:type="first" r:id="rId11"/>
      <w:pgSz w:w="11906" w:h="16838" w:code="9"/>
      <w:pgMar w:top="2552" w:right="454" w:bottom="567" w:left="454" w:header="1021" w:footer="386"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DFB" w:rsidRDefault="00902DFB">
      <w:r>
        <w:separator/>
      </w:r>
    </w:p>
  </w:endnote>
  <w:endnote w:type="continuationSeparator" w:id="0">
    <w:p w:rsidR="00902DFB" w:rsidRDefault="0090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6"/>
        <w:szCs w:val="16"/>
      </w:rPr>
      <w:id w:val="-981386778"/>
      <w:docPartObj>
        <w:docPartGallery w:val="Page Numbers (Bottom of Page)"/>
        <w:docPartUnique/>
      </w:docPartObj>
    </w:sdtPr>
    <w:sdtEndPr/>
    <w:sdtContent>
      <w:p w:rsidR="00BD365C" w:rsidRPr="00BD365C" w:rsidRDefault="00BD365C">
        <w:pPr>
          <w:pStyle w:val="Piedepgina"/>
          <w:jc w:val="right"/>
          <w:rPr>
            <w:rFonts w:ascii="Verdana" w:hAnsi="Verdana"/>
            <w:sz w:val="16"/>
            <w:szCs w:val="16"/>
          </w:rPr>
        </w:pPr>
        <w:r w:rsidRPr="00BD365C">
          <w:rPr>
            <w:rFonts w:ascii="Verdana" w:hAnsi="Verdana"/>
            <w:sz w:val="16"/>
            <w:szCs w:val="16"/>
          </w:rPr>
          <w:fldChar w:fldCharType="begin"/>
        </w:r>
        <w:r w:rsidRPr="00BD365C">
          <w:rPr>
            <w:rFonts w:ascii="Verdana" w:hAnsi="Verdana"/>
            <w:sz w:val="16"/>
            <w:szCs w:val="16"/>
          </w:rPr>
          <w:instrText>PAGE   \* MERGEFORMAT</w:instrText>
        </w:r>
        <w:r w:rsidRPr="00BD365C">
          <w:rPr>
            <w:rFonts w:ascii="Verdana" w:hAnsi="Verdana"/>
            <w:sz w:val="16"/>
            <w:szCs w:val="16"/>
          </w:rPr>
          <w:fldChar w:fldCharType="separate"/>
        </w:r>
        <w:r w:rsidR="00B46BFE" w:rsidRPr="00B46BFE">
          <w:rPr>
            <w:rFonts w:ascii="Verdana" w:hAnsi="Verdana"/>
            <w:noProof/>
            <w:sz w:val="16"/>
            <w:szCs w:val="16"/>
            <w:lang w:val="es-ES"/>
          </w:rPr>
          <w:t>2</w:t>
        </w:r>
        <w:r w:rsidRPr="00BD365C">
          <w:rPr>
            <w:rFonts w:ascii="Verdana" w:hAnsi="Verdana"/>
            <w:sz w:val="16"/>
            <w:szCs w:val="16"/>
          </w:rPr>
          <w:fldChar w:fldCharType="end"/>
        </w:r>
      </w:p>
    </w:sdtContent>
  </w:sdt>
  <w:p w:rsidR="00BD365C" w:rsidRPr="00BD365C" w:rsidRDefault="00BD365C">
    <w:pPr>
      <w:pStyle w:val="Piedepgina"/>
      <w:rPr>
        <w:rFonts w:ascii="Verdana" w:hAnsi="Verdan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035188"/>
      <w:docPartObj>
        <w:docPartGallery w:val="Page Numbers (Bottom of Page)"/>
        <w:docPartUnique/>
      </w:docPartObj>
    </w:sdtPr>
    <w:sdtEndPr>
      <w:rPr>
        <w:rFonts w:ascii="Verdana" w:hAnsi="Verdana"/>
        <w:sz w:val="16"/>
        <w:szCs w:val="16"/>
      </w:rPr>
    </w:sdtEndPr>
    <w:sdtContent>
      <w:p w:rsidR="00BD365C" w:rsidRPr="00BD365C" w:rsidRDefault="00BD365C">
        <w:pPr>
          <w:pStyle w:val="Piedepgina"/>
          <w:jc w:val="right"/>
          <w:rPr>
            <w:rFonts w:ascii="Verdana" w:hAnsi="Verdana"/>
            <w:sz w:val="16"/>
            <w:szCs w:val="16"/>
          </w:rPr>
        </w:pPr>
        <w:r w:rsidRPr="00BD365C">
          <w:rPr>
            <w:rFonts w:ascii="Verdana" w:hAnsi="Verdana"/>
            <w:sz w:val="16"/>
            <w:szCs w:val="16"/>
          </w:rPr>
          <w:fldChar w:fldCharType="begin"/>
        </w:r>
        <w:r w:rsidRPr="00BD365C">
          <w:rPr>
            <w:rFonts w:ascii="Verdana" w:hAnsi="Verdana"/>
            <w:sz w:val="16"/>
            <w:szCs w:val="16"/>
          </w:rPr>
          <w:instrText>PAGE   \* MERGEFORMAT</w:instrText>
        </w:r>
        <w:r w:rsidRPr="00BD365C">
          <w:rPr>
            <w:rFonts w:ascii="Verdana" w:hAnsi="Verdana"/>
            <w:sz w:val="16"/>
            <w:szCs w:val="16"/>
          </w:rPr>
          <w:fldChar w:fldCharType="separate"/>
        </w:r>
        <w:r w:rsidR="00B46BFE" w:rsidRPr="00B46BFE">
          <w:rPr>
            <w:rFonts w:ascii="Verdana" w:hAnsi="Verdana"/>
            <w:noProof/>
            <w:sz w:val="16"/>
            <w:szCs w:val="16"/>
            <w:lang w:val="es-ES"/>
          </w:rPr>
          <w:t>1</w:t>
        </w:r>
        <w:r w:rsidRPr="00BD365C">
          <w:rPr>
            <w:rFonts w:ascii="Verdana" w:hAnsi="Verdana"/>
            <w:sz w:val="16"/>
            <w:szCs w:val="16"/>
          </w:rPr>
          <w:fldChar w:fldCharType="end"/>
        </w:r>
      </w:p>
    </w:sdtContent>
  </w:sdt>
  <w:p w:rsidR="00BD365C" w:rsidRDefault="00BD36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DFB" w:rsidRDefault="00902DFB">
      <w:r>
        <w:separator/>
      </w:r>
    </w:p>
  </w:footnote>
  <w:footnote w:type="continuationSeparator" w:id="0">
    <w:p w:rsidR="00902DFB" w:rsidRDefault="00902D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DC4" w:rsidRDefault="00182DC4">
    <w:pPr>
      <w:pStyle w:val="Encabezado"/>
      <w:rPr>
        <w:rFonts w:ascii="Verdana" w:hAnsi="Verdana"/>
        <w:b/>
        <w:bCs/>
        <w:spacing w:val="54"/>
        <w:sz w:val="22"/>
      </w:rPr>
    </w:pPr>
    <w:r>
      <w:rPr>
        <w:noProof/>
        <w:spacing w:val="54"/>
        <w:sz w:val="20"/>
        <w:lang w:val="es-ES" w:eastAsia="es-ES"/>
      </w:rPr>
      <w:drawing>
        <wp:anchor distT="0" distB="0" distL="114300" distR="114300" simplePos="0" relativeHeight="251658752" behindDoc="0" locked="0" layoutInCell="1" allowOverlap="0" wp14:anchorId="65B0A342" wp14:editId="4473F604">
          <wp:simplePos x="0" y="0"/>
          <wp:positionH relativeFrom="column">
            <wp:posOffset>4343400</wp:posOffset>
          </wp:positionH>
          <wp:positionV relativeFrom="paragraph">
            <wp:posOffset>-361950</wp:posOffset>
          </wp:positionV>
          <wp:extent cx="2066925" cy="933450"/>
          <wp:effectExtent l="0" t="0" r="9525" b="0"/>
          <wp:wrapNone/>
          <wp:docPr id="29" name="Afbeelding 35" descr="I:\BERNER\LOGO\00_EXPERTS\Logo met slogan\01 RGB\jpeg_150dpi\logo_slogan_N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BERNER\LOGO\00_EXPERTS\Logo met slogan\01 RGB\jpeg_150dpi\logo_slogan_N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10A" w:rsidRDefault="001B510A" w:rsidP="001B510A">
    <w:pPr>
      <w:pStyle w:val="Encabezado"/>
      <w:jc w:val="right"/>
      <w:rPr>
        <w:rFonts w:ascii="Verdana" w:hAnsi="Verdana"/>
        <w:b/>
        <w:bCs/>
        <w:spacing w:val="54"/>
      </w:rPr>
    </w:pPr>
    <w:r>
      <w:rPr>
        <w:rFonts w:ascii="Verdana" w:hAnsi="Verdana"/>
        <w:b/>
        <w:bCs/>
        <w:noProof/>
        <w:spacing w:val="54"/>
        <w:sz w:val="28"/>
        <w:lang w:val="es-ES" w:eastAsia="es-ES"/>
      </w:rPr>
      <w:drawing>
        <wp:inline distT="0" distB="0" distL="0" distR="0" wp14:anchorId="2BC889BF" wp14:editId="47592F51">
          <wp:extent cx="2573020" cy="382905"/>
          <wp:effectExtent l="0" t="0" r="0" b="0"/>
          <wp:docPr id="30" name="Afbeelding 13" descr="I:\BERNER\LOGO\01_Algemeen\jpg\4C_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BERNER\LOGO\01_Algemeen\jpg\4C_A-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020" cy="382905"/>
                  </a:xfrm>
                  <a:prstGeom prst="rect">
                    <a:avLst/>
                  </a:prstGeom>
                  <a:noFill/>
                  <a:ln>
                    <a:noFill/>
                  </a:ln>
                </pic:spPr>
              </pic:pic>
            </a:graphicData>
          </a:graphic>
        </wp:inline>
      </w:drawing>
    </w:r>
  </w:p>
  <w:p w:rsidR="001B510A" w:rsidRDefault="001B510A" w:rsidP="004966FD">
    <w:pPr>
      <w:pStyle w:val="Encabezado"/>
      <w:jc w:val="center"/>
      <w:rPr>
        <w:rFonts w:ascii="Verdana" w:hAnsi="Verdana"/>
        <w:b/>
        <w:bCs/>
        <w:spacing w:val="54"/>
      </w:rPr>
    </w:pPr>
  </w:p>
  <w:p w:rsidR="00182DC4" w:rsidRDefault="00182DC4" w:rsidP="001B510A">
    <w:pPr>
      <w:pStyle w:val="Encabezado"/>
      <w:rPr>
        <w:rFonts w:ascii="Verdana" w:hAnsi="Verdana"/>
        <w:b/>
        <w:bCs/>
        <w:spacing w:val="54"/>
      </w:rPr>
    </w:pPr>
    <w:r w:rsidRPr="00EB433A">
      <w:rPr>
        <w:rFonts w:ascii="Verdana" w:hAnsi="Verdana"/>
        <w:b/>
        <w:bCs/>
        <w:spacing w:val="54"/>
      </w:rPr>
      <w:t>TECHNICAL DATA SHEET</w:t>
    </w:r>
    <w:r>
      <w:rPr>
        <w:rFonts w:ascii="Verdana" w:hAnsi="Verdana"/>
        <w:b/>
        <w:bCs/>
        <w:spacing w:val="54"/>
      </w:rPr>
      <w:tab/>
    </w:r>
    <w:r>
      <w:rPr>
        <w:rFonts w:ascii="Verdana" w:hAnsi="Verdana"/>
        <w:b/>
        <w:bCs/>
        <w:spacing w:val="54"/>
      </w:rPr>
      <w:tab/>
      <w:t xml:space="preserve">                 </w:t>
    </w:r>
  </w:p>
  <w:p w:rsidR="00C37CA2" w:rsidRDefault="001126AB">
    <w:pPr>
      <w:pStyle w:val="Encabezado"/>
      <w:rPr>
        <w:rFonts w:ascii="Verdana" w:hAnsi="Verdana"/>
        <w:b/>
        <w:bCs/>
        <w:spacing w:val="54"/>
      </w:rPr>
    </w:pPr>
    <w:r>
      <w:rPr>
        <w:rFonts w:ascii="Verdana" w:hAnsi="Verdana"/>
        <w:b/>
        <w:bCs/>
        <w:spacing w:val="54"/>
      </w:rPr>
      <w:t>343968</w:t>
    </w:r>
  </w:p>
  <w:p w:rsidR="001126AB" w:rsidRDefault="001126AB">
    <w:pPr>
      <w:pStyle w:val="Encabezado"/>
      <w:rPr>
        <w:rFonts w:ascii="Verdana" w:hAnsi="Verdana"/>
        <w:b/>
        <w:bCs/>
        <w:spacing w:val="54"/>
      </w:rPr>
    </w:pPr>
  </w:p>
  <w:p w:rsidR="00182DC4" w:rsidRDefault="00182DC4">
    <w:pPr>
      <w:pStyle w:val="Encabezado"/>
      <w:rPr>
        <w:spacing w:val="54"/>
      </w:rPr>
    </w:pPr>
  </w:p>
  <w:p w:rsidR="00182DC4" w:rsidRDefault="00182D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6FC8"/>
    <w:multiLevelType w:val="multilevel"/>
    <w:tmpl w:val="D4DA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55B15"/>
    <w:multiLevelType w:val="hybridMultilevel"/>
    <w:tmpl w:val="7A6A9C00"/>
    <w:lvl w:ilvl="0" w:tplc="E69CB16E">
      <w:start w:val="2"/>
      <w:numFmt w:val="bullet"/>
      <w:lvlText w:val="-"/>
      <w:lvlJc w:val="left"/>
      <w:pPr>
        <w:tabs>
          <w:tab w:val="num" w:pos="675"/>
        </w:tabs>
        <w:ind w:left="675" w:hanging="360"/>
      </w:pPr>
      <w:rPr>
        <w:rFonts w:ascii="Verdana" w:eastAsia="Times New Roman" w:hAnsi="Verdana" w:cs="Times New Roman" w:hint="default"/>
      </w:rPr>
    </w:lvl>
    <w:lvl w:ilvl="1" w:tplc="04070003" w:tentative="1">
      <w:start w:val="1"/>
      <w:numFmt w:val="bullet"/>
      <w:lvlText w:val="o"/>
      <w:lvlJc w:val="left"/>
      <w:pPr>
        <w:tabs>
          <w:tab w:val="num" w:pos="1395"/>
        </w:tabs>
        <w:ind w:left="1395" w:hanging="360"/>
      </w:pPr>
      <w:rPr>
        <w:rFonts w:ascii="Courier New" w:hAnsi="Courier New" w:hint="default"/>
      </w:rPr>
    </w:lvl>
    <w:lvl w:ilvl="2" w:tplc="04070005" w:tentative="1">
      <w:start w:val="1"/>
      <w:numFmt w:val="bullet"/>
      <w:lvlText w:val=""/>
      <w:lvlJc w:val="left"/>
      <w:pPr>
        <w:tabs>
          <w:tab w:val="num" w:pos="2115"/>
        </w:tabs>
        <w:ind w:left="2115" w:hanging="360"/>
      </w:pPr>
      <w:rPr>
        <w:rFonts w:ascii="Wingdings" w:hAnsi="Wingdings" w:hint="default"/>
      </w:rPr>
    </w:lvl>
    <w:lvl w:ilvl="3" w:tplc="04070001" w:tentative="1">
      <w:start w:val="1"/>
      <w:numFmt w:val="bullet"/>
      <w:lvlText w:val=""/>
      <w:lvlJc w:val="left"/>
      <w:pPr>
        <w:tabs>
          <w:tab w:val="num" w:pos="2835"/>
        </w:tabs>
        <w:ind w:left="2835" w:hanging="360"/>
      </w:pPr>
      <w:rPr>
        <w:rFonts w:ascii="Symbol" w:hAnsi="Symbol" w:hint="default"/>
      </w:rPr>
    </w:lvl>
    <w:lvl w:ilvl="4" w:tplc="04070003" w:tentative="1">
      <w:start w:val="1"/>
      <w:numFmt w:val="bullet"/>
      <w:lvlText w:val="o"/>
      <w:lvlJc w:val="left"/>
      <w:pPr>
        <w:tabs>
          <w:tab w:val="num" w:pos="3555"/>
        </w:tabs>
        <w:ind w:left="3555" w:hanging="360"/>
      </w:pPr>
      <w:rPr>
        <w:rFonts w:ascii="Courier New" w:hAnsi="Courier New" w:hint="default"/>
      </w:rPr>
    </w:lvl>
    <w:lvl w:ilvl="5" w:tplc="04070005" w:tentative="1">
      <w:start w:val="1"/>
      <w:numFmt w:val="bullet"/>
      <w:lvlText w:val=""/>
      <w:lvlJc w:val="left"/>
      <w:pPr>
        <w:tabs>
          <w:tab w:val="num" w:pos="4275"/>
        </w:tabs>
        <w:ind w:left="4275" w:hanging="360"/>
      </w:pPr>
      <w:rPr>
        <w:rFonts w:ascii="Wingdings" w:hAnsi="Wingdings" w:hint="default"/>
      </w:rPr>
    </w:lvl>
    <w:lvl w:ilvl="6" w:tplc="04070001" w:tentative="1">
      <w:start w:val="1"/>
      <w:numFmt w:val="bullet"/>
      <w:lvlText w:val=""/>
      <w:lvlJc w:val="left"/>
      <w:pPr>
        <w:tabs>
          <w:tab w:val="num" w:pos="4995"/>
        </w:tabs>
        <w:ind w:left="4995" w:hanging="360"/>
      </w:pPr>
      <w:rPr>
        <w:rFonts w:ascii="Symbol" w:hAnsi="Symbol" w:hint="default"/>
      </w:rPr>
    </w:lvl>
    <w:lvl w:ilvl="7" w:tplc="04070003" w:tentative="1">
      <w:start w:val="1"/>
      <w:numFmt w:val="bullet"/>
      <w:lvlText w:val="o"/>
      <w:lvlJc w:val="left"/>
      <w:pPr>
        <w:tabs>
          <w:tab w:val="num" w:pos="5715"/>
        </w:tabs>
        <w:ind w:left="5715" w:hanging="360"/>
      </w:pPr>
      <w:rPr>
        <w:rFonts w:ascii="Courier New" w:hAnsi="Courier New" w:hint="default"/>
      </w:rPr>
    </w:lvl>
    <w:lvl w:ilvl="8" w:tplc="04070005" w:tentative="1">
      <w:start w:val="1"/>
      <w:numFmt w:val="bullet"/>
      <w:lvlText w:val=""/>
      <w:lvlJc w:val="left"/>
      <w:pPr>
        <w:tabs>
          <w:tab w:val="num" w:pos="6435"/>
        </w:tabs>
        <w:ind w:left="6435" w:hanging="360"/>
      </w:pPr>
      <w:rPr>
        <w:rFonts w:ascii="Wingdings" w:hAnsi="Wingdings" w:hint="default"/>
      </w:rPr>
    </w:lvl>
  </w:abstractNum>
  <w:abstractNum w:abstractNumId="2" w15:restartNumberingAfterBreak="0">
    <w:nsid w:val="04E566DB"/>
    <w:multiLevelType w:val="hybridMultilevel"/>
    <w:tmpl w:val="3E0008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530F2F"/>
    <w:multiLevelType w:val="hybridMultilevel"/>
    <w:tmpl w:val="41AE2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CB7AA9"/>
    <w:multiLevelType w:val="hybridMultilevel"/>
    <w:tmpl w:val="76981160"/>
    <w:lvl w:ilvl="0" w:tplc="55003DF6">
      <w:start w:val="30"/>
      <w:numFmt w:val="bullet"/>
      <w:lvlText w:val=""/>
      <w:lvlJc w:val="left"/>
      <w:pPr>
        <w:ind w:left="720" w:hanging="360"/>
      </w:pPr>
      <w:rPr>
        <w:rFonts w:ascii="Wingdings" w:eastAsia="SimSun" w:hAnsi="Wingdings"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D897084"/>
    <w:multiLevelType w:val="multilevel"/>
    <w:tmpl w:val="9558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355EC"/>
    <w:multiLevelType w:val="hybridMultilevel"/>
    <w:tmpl w:val="5994F0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F517A7"/>
    <w:multiLevelType w:val="hybridMultilevel"/>
    <w:tmpl w:val="11D44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86F0D05"/>
    <w:multiLevelType w:val="hybridMultilevel"/>
    <w:tmpl w:val="4B2EAF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724CD8"/>
    <w:multiLevelType w:val="hybridMultilevel"/>
    <w:tmpl w:val="52C851B8"/>
    <w:lvl w:ilvl="0" w:tplc="DF1822EE">
      <w:start w:val="2"/>
      <w:numFmt w:val="bullet"/>
      <w:lvlText w:val="-"/>
      <w:lvlJc w:val="left"/>
      <w:pPr>
        <w:tabs>
          <w:tab w:val="num" w:pos="630"/>
        </w:tabs>
        <w:ind w:left="630" w:hanging="360"/>
      </w:pPr>
      <w:rPr>
        <w:rFonts w:ascii="Verdana" w:eastAsia="Times New Roman" w:hAnsi="Verdana" w:cs="Times New Roman" w:hint="default"/>
      </w:rPr>
    </w:lvl>
    <w:lvl w:ilvl="1" w:tplc="04070003" w:tentative="1">
      <w:start w:val="1"/>
      <w:numFmt w:val="bullet"/>
      <w:lvlText w:val="o"/>
      <w:lvlJc w:val="left"/>
      <w:pPr>
        <w:tabs>
          <w:tab w:val="num" w:pos="1350"/>
        </w:tabs>
        <w:ind w:left="1350" w:hanging="360"/>
      </w:pPr>
      <w:rPr>
        <w:rFonts w:ascii="Courier New" w:hAnsi="Courier New" w:hint="default"/>
      </w:rPr>
    </w:lvl>
    <w:lvl w:ilvl="2" w:tplc="04070005" w:tentative="1">
      <w:start w:val="1"/>
      <w:numFmt w:val="bullet"/>
      <w:lvlText w:val=""/>
      <w:lvlJc w:val="left"/>
      <w:pPr>
        <w:tabs>
          <w:tab w:val="num" w:pos="2070"/>
        </w:tabs>
        <w:ind w:left="2070" w:hanging="360"/>
      </w:pPr>
      <w:rPr>
        <w:rFonts w:ascii="Wingdings" w:hAnsi="Wingdings" w:hint="default"/>
      </w:rPr>
    </w:lvl>
    <w:lvl w:ilvl="3" w:tplc="04070001" w:tentative="1">
      <w:start w:val="1"/>
      <w:numFmt w:val="bullet"/>
      <w:lvlText w:val=""/>
      <w:lvlJc w:val="left"/>
      <w:pPr>
        <w:tabs>
          <w:tab w:val="num" w:pos="2790"/>
        </w:tabs>
        <w:ind w:left="2790" w:hanging="360"/>
      </w:pPr>
      <w:rPr>
        <w:rFonts w:ascii="Symbol" w:hAnsi="Symbol" w:hint="default"/>
      </w:rPr>
    </w:lvl>
    <w:lvl w:ilvl="4" w:tplc="04070003" w:tentative="1">
      <w:start w:val="1"/>
      <w:numFmt w:val="bullet"/>
      <w:lvlText w:val="o"/>
      <w:lvlJc w:val="left"/>
      <w:pPr>
        <w:tabs>
          <w:tab w:val="num" w:pos="3510"/>
        </w:tabs>
        <w:ind w:left="3510" w:hanging="360"/>
      </w:pPr>
      <w:rPr>
        <w:rFonts w:ascii="Courier New" w:hAnsi="Courier New" w:hint="default"/>
      </w:rPr>
    </w:lvl>
    <w:lvl w:ilvl="5" w:tplc="04070005" w:tentative="1">
      <w:start w:val="1"/>
      <w:numFmt w:val="bullet"/>
      <w:lvlText w:val=""/>
      <w:lvlJc w:val="left"/>
      <w:pPr>
        <w:tabs>
          <w:tab w:val="num" w:pos="4230"/>
        </w:tabs>
        <w:ind w:left="4230" w:hanging="360"/>
      </w:pPr>
      <w:rPr>
        <w:rFonts w:ascii="Wingdings" w:hAnsi="Wingdings" w:hint="default"/>
      </w:rPr>
    </w:lvl>
    <w:lvl w:ilvl="6" w:tplc="04070001" w:tentative="1">
      <w:start w:val="1"/>
      <w:numFmt w:val="bullet"/>
      <w:lvlText w:val=""/>
      <w:lvlJc w:val="left"/>
      <w:pPr>
        <w:tabs>
          <w:tab w:val="num" w:pos="4950"/>
        </w:tabs>
        <w:ind w:left="4950" w:hanging="360"/>
      </w:pPr>
      <w:rPr>
        <w:rFonts w:ascii="Symbol" w:hAnsi="Symbol" w:hint="default"/>
      </w:rPr>
    </w:lvl>
    <w:lvl w:ilvl="7" w:tplc="04070003" w:tentative="1">
      <w:start w:val="1"/>
      <w:numFmt w:val="bullet"/>
      <w:lvlText w:val="o"/>
      <w:lvlJc w:val="left"/>
      <w:pPr>
        <w:tabs>
          <w:tab w:val="num" w:pos="5670"/>
        </w:tabs>
        <w:ind w:left="5670" w:hanging="360"/>
      </w:pPr>
      <w:rPr>
        <w:rFonts w:ascii="Courier New" w:hAnsi="Courier New" w:hint="default"/>
      </w:rPr>
    </w:lvl>
    <w:lvl w:ilvl="8" w:tplc="04070005" w:tentative="1">
      <w:start w:val="1"/>
      <w:numFmt w:val="bullet"/>
      <w:lvlText w:val=""/>
      <w:lvlJc w:val="left"/>
      <w:pPr>
        <w:tabs>
          <w:tab w:val="num" w:pos="6390"/>
        </w:tabs>
        <w:ind w:left="6390" w:hanging="360"/>
      </w:pPr>
      <w:rPr>
        <w:rFonts w:ascii="Wingdings" w:hAnsi="Wingdings" w:hint="default"/>
      </w:rPr>
    </w:lvl>
  </w:abstractNum>
  <w:abstractNum w:abstractNumId="10" w15:restartNumberingAfterBreak="0">
    <w:nsid w:val="22FF4B01"/>
    <w:multiLevelType w:val="hybridMultilevel"/>
    <w:tmpl w:val="E6D63472"/>
    <w:lvl w:ilvl="0" w:tplc="04130001">
      <w:start w:val="1"/>
      <w:numFmt w:val="bullet"/>
      <w:lvlText w:val=""/>
      <w:lvlJc w:val="left"/>
      <w:pPr>
        <w:ind w:left="720" w:hanging="360"/>
      </w:pPr>
      <w:rPr>
        <w:rFonts w:ascii="Symbol" w:hAnsi="Symbol" w:hint="default"/>
      </w:rPr>
    </w:lvl>
    <w:lvl w:ilvl="1" w:tplc="CA5CD16C">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041AD2"/>
    <w:multiLevelType w:val="hybridMultilevel"/>
    <w:tmpl w:val="32926900"/>
    <w:lvl w:ilvl="0" w:tplc="0C0A0001">
      <w:start w:val="1"/>
      <w:numFmt w:val="bullet"/>
      <w:lvlText w:val=""/>
      <w:lvlJc w:val="left"/>
      <w:pPr>
        <w:ind w:left="437" w:hanging="360"/>
      </w:pPr>
      <w:rPr>
        <w:rFonts w:ascii="Symbol" w:hAnsi="Symbol" w:hint="default"/>
      </w:rPr>
    </w:lvl>
    <w:lvl w:ilvl="1" w:tplc="0C0A0003" w:tentative="1">
      <w:start w:val="1"/>
      <w:numFmt w:val="bullet"/>
      <w:lvlText w:val="o"/>
      <w:lvlJc w:val="left"/>
      <w:pPr>
        <w:ind w:left="1157" w:hanging="360"/>
      </w:pPr>
      <w:rPr>
        <w:rFonts w:ascii="Courier New" w:hAnsi="Courier New" w:cs="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12" w15:restartNumberingAfterBreak="0">
    <w:nsid w:val="2A083466"/>
    <w:multiLevelType w:val="hybridMultilevel"/>
    <w:tmpl w:val="59A0DE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12A1A"/>
    <w:multiLevelType w:val="hybridMultilevel"/>
    <w:tmpl w:val="E708A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48166C"/>
    <w:multiLevelType w:val="hybridMultilevel"/>
    <w:tmpl w:val="913C4504"/>
    <w:lvl w:ilvl="0" w:tplc="DB80657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FD3A7F"/>
    <w:multiLevelType w:val="hybridMultilevel"/>
    <w:tmpl w:val="A72CC6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60D12"/>
    <w:multiLevelType w:val="multilevel"/>
    <w:tmpl w:val="1B7E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E36572"/>
    <w:multiLevelType w:val="hybridMultilevel"/>
    <w:tmpl w:val="160C1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3C3435"/>
    <w:multiLevelType w:val="hybridMultilevel"/>
    <w:tmpl w:val="5994F03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970CB"/>
    <w:multiLevelType w:val="hybridMultilevel"/>
    <w:tmpl w:val="8DA800F4"/>
    <w:lvl w:ilvl="0" w:tplc="3732EBBE">
      <w:start w:val="4"/>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4C4B05"/>
    <w:multiLevelType w:val="hybridMultilevel"/>
    <w:tmpl w:val="03649110"/>
    <w:lvl w:ilvl="0" w:tplc="8C260A52">
      <w:numFmt w:val="bullet"/>
      <w:lvlText w:val="•"/>
      <w:lvlJc w:val="left"/>
      <w:pPr>
        <w:ind w:left="360" w:hanging="360"/>
      </w:pPr>
      <w:rPr>
        <w:rFonts w:ascii="Verdana" w:eastAsia="SimSun" w:hAnsi="Verdana" w:cs="Arial" w:hint="default"/>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720002F"/>
    <w:multiLevelType w:val="hybridMultilevel"/>
    <w:tmpl w:val="25C435D0"/>
    <w:lvl w:ilvl="0" w:tplc="90826EDA">
      <w:start w:val="2"/>
      <w:numFmt w:val="bullet"/>
      <w:lvlText w:val=""/>
      <w:lvlJc w:val="left"/>
      <w:pPr>
        <w:ind w:left="720" w:hanging="360"/>
      </w:pPr>
      <w:rPr>
        <w:rFonts w:ascii="Wingdings" w:eastAsia="SimSun" w:hAnsi="Wingding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7BC76AA"/>
    <w:multiLevelType w:val="hybridMultilevel"/>
    <w:tmpl w:val="9810270E"/>
    <w:lvl w:ilvl="0" w:tplc="33C0B8AE">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C5B2609"/>
    <w:multiLevelType w:val="hybridMultilevel"/>
    <w:tmpl w:val="E7926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EF21834"/>
    <w:multiLevelType w:val="hybridMultilevel"/>
    <w:tmpl w:val="2B5A92A8"/>
    <w:lvl w:ilvl="0" w:tplc="2ABCEBF2">
      <w:start w:val="2"/>
      <w:numFmt w:val="bullet"/>
      <w:lvlText w:val=""/>
      <w:lvlJc w:val="left"/>
      <w:pPr>
        <w:ind w:left="720" w:hanging="360"/>
      </w:pPr>
      <w:rPr>
        <w:rFonts w:ascii="Wingdings" w:eastAsia="SimSun" w:hAnsi="Wingding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1D37683"/>
    <w:multiLevelType w:val="hybridMultilevel"/>
    <w:tmpl w:val="E4A2A3D6"/>
    <w:lvl w:ilvl="0" w:tplc="CE36720E">
      <w:start w:val="4"/>
      <w:numFmt w:val="bullet"/>
      <w:lvlText w:val=""/>
      <w:lvlJc w:val="left"/>
      <w:pPr>
        <w:ind w:left="1080" w:hanging="360"/>
      </w:pPr>
      <w:rPr>
        <w:rFonts w:ascii="Wingdings" w:eastAsia="Times New Roman"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79921F31"/>
    <w:multiLevelType w:val="hybridMultilevel"/>
    <w:tmpl w:val="829C1F8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6F36EA"/>
    <w:multiLevelType w:val="hybridMultilevel"/>
    <w:tmpl w:val="5994F03A"/>
    <w:lvl w:ilvl="0" w:tplc="FE2CA27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7"/>
  </w:num>
  <w:num w:numId="3">
    <w:abstractNumId w:val="18"/>
  </w:num>
  <w:num w:numId="4">
    <w:abstractNumId w:val="6"/>
  </w:num>
  <w:num w:numId="5">
    <w:abstractNumId w:val="2"/>
  </w:num>
  <w:num w:numId="6">
    <w:abstractNumId w:val="12"/>
  </w:num>
  <w:num w:numId="7">
    <w:abstractNumId w:val="26"/>
  </w:num>
  <w:num w:numId="8">
    <w:abstractNumId w:val="1"/>
  </w:num>
  <w:num w:numId="9">
    <w:abstractNumId w:val="9"/>
  </w:num>
  <w:num w:numId="10">
    <w:abstractNumId w:val="14"/>
  </w:num>
  <w:num w:numId="11">
    <w:abstractNumId w:val="13"/>
  </w:num>
  <w:num w:numId="12">
    <w:abstractNumId w:val="10"/>
  </w:num>
  <w:num w:numId="13">
    <w:abstractNumId w:val="17"/>
  </w:num>
  <w:num w:numId="14">
    <w:abstractNumId w:val="7"/>
  </w:num>
  <w:num w:numId="15">
    <w:abstractNumId w:val="3"/>
  </w:num>
  <w:num w:numId="16">
    <w:abstractNumId w:val="5"/>
  </w:num>
  <w:num w:numId="17">
    <w:abstractNumId w:val="0"/>
  </w:num>
  <w:num w:numId="18">
    <w:abstractNumId w:val="16"/>
  </w:num>
  <w:num w:numId="19">
    <w:abstractNumId w:val="19"/>
  </w:num>
  <w:num w:numId="20">
    <w:abstractNumId w:val="25"/>
  </w:num>
  <w:num w:numId="21">
    <w:abstractNumId w:val="22"/>
  </w:num>
  <w:num w:numId="22">
    <w:abstractNumId w:val="4"/>
  </w:num>
  <w:num w:numId="23">
    <w:abstractNumId w:val="23"/>
  </w:num>
  <w:num w:numId="24">
    <w:abstractNumId w:val="21"/>
  </w:num>
  <w:num w:numId="25">
    <w:abstractNumId w:val="24"/>
  </w:num>
  <w:num w:numId="26">
    <w:abstractNumId w:val="8"/>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oNotHyphenateCaps/>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3A"/>
    <w:rsid w:val="00004BDF"/>
    <w:rsid w:val="00013ED8"/>
    <w:rsid w:val="00024248"/>
    <w:rsid w:val="0002447B"/>
    <w:rsid w:val="0003773F"/>
    <w:rsid w:val="000500D8"/>
    <w:rsid w:val="000566C5"/>
    <w:rsid w:val="0005778B"/>
    <w:rsid w:val="00082B85"/>
    <w:rsid w:val="00091B7A"/>
    <w:rsid w:val="000A7CA7"/>
    <w:rsid w:val="000D3160"/>
    <w:rsid w:val="000D76C9"/>
    <w:rsid w:val="000E1237"/>
    <w:rsid w:val="000E1815"/>
    <w:rsid w:val="000E555B"/>
    <w:rsid w:val="000E624B"/>
    <w:rsid w:val="000E6F69"/>
    <w:rsid w:val="00101D99"/>
    <w:rsid w:val="00104281"/>
    <w:rsid w:val="00112078"/>
    <w:rsid w:val="001126AB"/>
    <w:rsid w:val="00114B6E"/>
    <w:rsid w:val="0011526B"/>
    <w:rsid w:val="00130FD1"/>
    <w:rsid w:val="0013602E"/>
    <w:rsid w:val="00151D29"/>
    <w:rsid w:val="00161B78"/>
    <w:rsid w:val="001662D4"/>
    <w:rsid w:val="00182DC4"/>
    <w:rsid w:val="001B10FF"/>
    <w:rsid w:val="001B510A"/>
    <w:rsid w:val="001B54F9"/>
    <w:rsid w:val="001C1A2E"/>
    <w:rsid w:val="001D2D93"/>
    <w:rsid w:val="001E431C"/>
    <w:rsid w:val="001F1149"/>
    <w:rsid w:val="001F48E6"/>
    <w:rsid w:val="00210BDF"/>
    <w:rsid w:val="00221225"/>
    <w:rsid w:val="00225D8D"/>
    <w:rsid w:val="00246B19"/>
    <w:rsid w:val="0025341B"/>
    <w:rsid w:val="0025445F"/>
    <w:rsid w:val="00280376"/>
    <w:rsid w:val="002C668E"/>
    <w:rsid w:val="002D6EF8"/>
    <w:rsid w:val="002E2522"/>
    <w:rsid w:val="002E2E59"/>
    <w:rsid w:val="002F74CD"/>
    <w:rsid w:val="00303F55"/>
    <w:rsid w:val="003450E9"/>
    <w:rsid w:val="00346B9D"/>
    <w:rsid w:val="00347371"/>
    <w:rsid w:val="00350D0B"/>
    <w:rsid w:val="003516C3"/>
    <w:rsid w:val="00360051"/>
    <w:rsid w:val="003707AA"/>
    <w:rsid w:val="0037266B"/>
    <w:rsid w:val="003A0922"/>
    <w:rsid w:val="003D3D14"/>
    <w:rsid w:val="003E5A12"/>
    <w:rsid w:val="003E66D6"/>
    <w:rsid w:val="0041047C"/>
    <w:rsid w:val="00433524"/>
    <w:rsid w:val="004432A0"/>
    <w:rsid w:val="004535BB"/>
    <w:rsid w:val="004558D6"/>
    <w:rsid w:val="0047321C"/>
    <w:rsid w:val="0048201B"/>
    <w:rsid w:val="00494F3E"/>
    <w:rsid w:val="004966FD"/>
    <w:rsid w:val="004A0D84"/>
    <w:rsid w:val="004A41AE"/>
    <w:rsid w:val="004A5A10"/>
    <w:rsid w:val="004B1C72"/>
    <w:rsid w:val="004B212F"/>
    <w:rsid w:val="004B356A"/>
    <w:rsid w:val="004C08EC"/>
    <w:rsid w:val="004D3C63"/>
    <w:rsid w:val="004E2307"/>
    <w:rsid w:val="004E2D95"/>
    <w:rsid w:val="004E4154"/>
    <w:rsid w:val="004F09C5"/>
    <w:rsid w:val="004F24A7"/>
    <w:rsid w:val="00514ED2"/>
    <w:rsid w:val="00516BCC"/>
    <w:rsid w:val="00551C0E"/>
    <w:rsid w:val="005523B0"/>
    <w:rsid w:val="005534F9"/>
    <w:rsid w:val="00571737"/>
    <w:rsid w:val="00591E4F"/>
    <w:rsid w:val="005C7B55"/>
    <w:rsid w:val="005D4A72"/>
    <w:rsid w:val="005D5E33"/>
    <w:rsid w:val="005D7A4A"/>
    <w:rsid w:val="005E3B22"/>
    <w:rsid w:val="006109CE"/>
    <w:rsid w:val="00614F29"/>
    <w:rsid w:val="00636792"/>
    <w:rsid w:val="00652A62"/>
    <w:rsid w:val="00664A25"/>
    <w:rsid w:val="00681E78"/>
    <w:rsid w:val="006A2076"/>
    <w:rsid w:val="006A5C70"/>
    <w:rsid w:val="006A66AC"/>
    <w:rsid w:val="006B44DB"/>
    <w:rsid w:val="006B4BB1"/>
    <w:rsid w:val="006C1DB9"/>
    <w:rsid w:val="006C5A26"/>
    <w:rsid w:val="00713637"/>
    <w:rsid w:val="007229DF"/>
    <w:rsid w:val="0073107A"/>
    <w:rsid w:val="00731187"/>
    <w:rsid w:val="007326E4"/>
    <w:rsid w:val="00735D09"/>
    <w:rsid w:val="0075314E"/>
    <w:rsid w:val="007556FC"/>
    <w:rsid w:val="00757345"/>
    <w:rsid w:val="00776407"/>
    <w:rsid w:val="007A4120"/>
    <w:rsid w:val="007B0D2F"/>
    <w:rsid w:val="007B3CCD"/>
    <w:rsid w:val="007C7964"/>
    <w:rsid w:val="007D26A5"/>
    <w:rsid w:val="007E56AD"/>
    <w:rsid w:val="007F6B4D"/>
    <w:rsid w:val="008108AE"/>
    <w:rsid w:val="00827574"/>
    <w:rsid w:val="00832B58"/>
    <w:rsid w:val="0083456B"/>
    <w:rsid w:val="0083752B"/>
    <w:rsid w:val="0084155A"/>
    <w:rsid w:val="0084412B"/>
    <w:rsid w:val="00853E91"/>
    <w:rsid w:val="00875F49"/>
    <w:rsid w:val="008841E3"/>
    <w:rsid w:val="00896674"/>
    <w:rsid w:val="008B084A"/>
    <w:rsid w:val="008C13D3"/>
    <w:rsid w:val="008D650C"/>
    <w:rsid w:val="00902DFB"/>
    <w:rsid w:val="00904F29"/>
    <w:rsid w:val="00914B72"/>
    <w:rsid w:val="009315CF"/>
    <w:rsid w:val="0093752B"/>
    <w:rsid w:val="00943163"/>
    <w:rsid w:val="00946875"/>
    <w:rsid w:val="00965192"/>
    <w:rsid w:val="00983AD3"/>
    <w:rsid w:val="009900DA"/>
    <w:rsid w:val="009A6346"/>
    <w:rsid w:val="009C2EDC"/>
    <w:rsid w:val="009F2F5F"/>
    <w:rsid w:val="00A014A6"/>
    <w:rsid w:val="00A12F02"/>
    <w:rsid w:val="00A1366F"/>
    <w:rsid w:val="00A22B65"/>
    <w:rsid w:val="00A27E49"/>
    <w:rsid w:val="00A54FFF"/>
    <w:rsid w:val="00A71A79"/>
    <w:rsid w:val="00A818A6"/>
    <w:rsid w:val="00A831D4"/>
    <w:rsid w:val="00A92930"/>
    <w:rsid w:val="00AB204C"/>
    <w:rsid w:val="00AB27F6"/>
    <w:rsid w:val="00AD0833"/>
    <w:rsid w:val="00AD3F02"/>
    <w:rsid w:val="00AF5B83"/>
    <w:rsid w:val="00B02746"/>
    <w:rsid w:val="00B03BEF"/>
    <w:rsid w:val="00B065CA"/>
    <w:rsid w:val="00B06EFF"/>
    <w:rsid w:val="00B128A3"/>
    <w:rsid w:val="00B14BF7"/>
    <w:rsid w:val="00B46BFE"/>
    <w:rsid w:val="00B479EF"/>
    <w:rsid w:val="00B5113F"/>
    <w:rsid w:val="00B57805"/>
    <w:rsid w:val="00B7241C"/>
    <w:rsid w:val="00B814CA"/>
    <w:rsid w:val="00B9549F"/>
    <w:rsid w:val="00BA37AA"/>
    <w:rsid w:val="00BA46A1"/>
    <w:rsid w:val="00BA7B16"/>
    <w:rsid w:val="00BB086A"/>
    <w:rsid w:val="00BC7B11"/>
    <w:rsid w:val="00BD365C"/>
    <w:rsid w:val="00BF142B"/>
    <w:rsid w:val="00C168DD"/>
    <w:rsid w:val="00C3005D"/>
    <w:rsid w:val="00C309C8"/>
    <w:rsid w:val="00C37CA2"/>
    <w:rsid w:val="00C550A2"/>
    <w:rsid w:val="00C55820"/>
    <w:rsid w:val="00C60378"/>
    <w:rsid w:val="00C90E95"/>
    <w:rsid w:val="00CA3698"/>
    <w:rsid w:val="00CB2554"/>
    <w:rsid w:val="00CD3335"/>
    <w:rsid w:val="00CD6355"/>
    <w:rsid w:val="00CD6358"/>
    <w:rsid w:val="00CF5596"/>
    <w:rsid w:val="00CF687C"/>
    <w:rsid w:val="00D12723"/>
    <w:rsid w:val="00D24623"/>
    <w:rsid w:val="00D44081"/>
    <w:rsid w:val="00D61D4C"/>
    <w:rsid w:val="00D73361"/>
    <w:rsid w:val="00D76E6F"/>
    <w:rsid w:val="00D77875"/>
    <w:rsid w:val="00D914FC"/>
    <w:rsid w:val="00D91A62"/>
    <w:rsid w:val="00D932AA"/>
    <w:rsid w:val="00DA037F"/>
    <w:rsid w:val="00DC0B31"/>
    <w:rsid w:val="00DC2F68"/>
    <w:rsid w:val="00DD06AE"/>
    <w:rsid w:val="00DD60F5"/>
    <w:rsid w:val="00DD6A86"/>
    <w:rsid w:val="00DE5AEA"/>
    <w:rsid w:val="00DF71B3"/>
    <w:rsid w:val="00E13E21"/>
    <w:rsid w:val="00E27174"/>
    <w:rsid w:val="00E354D3"/>
    <w:rsid w:val="00E527D8"/>
    <w:rsid w:val="00E60F1F"/>
    <w:rsid w:val="00E65F65"/>
    <w:rsid w:val="00E77B4A"/>
    <w:rsid w:val="00E82D55"/>
    <w:rsid w:val="00E93573"/>
    <w:rsid w:val="00EB195A"/>
    <w:rsid w:val="00EB36FE"/>
    <w:rsid w:val="00EB433A"/>
    <w:rsid w:val="00ED0BE8"/>
    <w:rsid w:val="00ED47B3"/>
    <w:rsid w:val="00EE7188"/>
    <w:rsid w:val="00F106E4"/>
    <w:rsid w:val="00F117D5"/>
    <w:rsid w:val="00F3276E"/>
    <w:rsid w:val="00F35425"/>
    <w:rsid w:val="00F67A8F"/>
    <w:rsid w:val="00F7327E"/>
    <w:rsid w:val="00F74812"/>
    <w:rsid w:val="00F7735C"/>
    <w:rsid w:val="00FA2F25"/>
    <w:rsid w:val="00FA7477"/>
    <w:rsid w:val="00FB56E7"/>
    <w:rsid w:val="00FC3743"/>
    <w:rsid w:val="00FC5750"/>
    <w:rsid w:val="00FD696E"/>
    <w:rsid w:val="00FE2B19"/>
    <w:rsid w:val="00FF07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FEBBE0-C57A-4EF6-8585-E08DB5F8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Ttulo1">
    <w:name w:val="heading 1"/>
    <w:basedOn w:val="Normal"/>
    <w:next w:val="Normal"/>
    <w:qFormat/>
    <w:pPr>
      <w:keepNext/>
      <w:jc w:val="both"/>
      <w:outlineLvl w:val="0"/>
    </w:pPr>
    <w:rPr>
      <w:rFonts w:ascii="Verdana" w:hAnsi="Verdana"/>
      <w:b/>
      <w:bCs/>
      <w:sz w:val="20"/>
    </w:rPr>
  </w:style>
  <w:style w:type="paragraph" w:styleId="Ttulo2">
    <w:name w:val="heading 2"/>
    <w:basedOn w:val="Normal"/>
    <w:next w:val="Normal"/>
    <w:qFormat/>
    <w:pPr>
      <w:keepNext/>
      <w:spacing w:before="60" w:after="60"/>
      <w:outlineLvl w:val="1"/>
    </w:pPr>
    <w:rPr>
      <w:rFonts w:ascii="Verdana" w:hAnsi="Verdana"/>
      <w:b/>
      <w:bCs/>
      <w:sz w:val="22"/>
    </w:rPr>
  </w:style>
  <w:style w:type="paragraph" w:styleId="Ttulo3">
    <w:name w:val="heading 3"/>
    <w:basedOn w:val="Normal"/>
    <w:next w:val="Normal"/>
    <w:qFormat/>
    <w:pPr>
      <w:keepNext/>
      <w:spacing w:before="60" w:after="60"/>
      <w:outlineLvl w:val="2"/>
    </w:pPr>
    <w:rPr>
      <w:rFonts w:ascii="Verdana" w:hAnsi="Verdana"/>
      <w:b/>
      <w:bCs/>
    </w:rPr>
  </w:style>
  <w:style w:type="paragraph" w:styleId="Ttulo4">
    <w:name w:val="heading 4"/>
    <w:basedOn w:val="Normal"/>
    <w:next w:val="Normal"/>
    <w:qFormat/>
    <w:pPr>
      <w:keepNext/>
      <w:spacing w:before="40" w:after="40"/>
      <w:jc w:val="right"/>
      <w:outlineLvl w:val="3"/>
    </w:pPr>
    <w:rPr>
      <w:rFonts w:ascii="Verdana" w:hAnsi="Verdana"/>
      <w:b/>
      <w:bCs/>
      <w:sz w:val="16"/>
      <w:lang w:val="en-GB"/>
    </w:rPr>
  </w:style>
  <w:style w:type="paragraph" w:styleId="Ttulo5">
    <w:name w:val="heading 5"/>
    <w:basedOn w:val="Normal"/>
    <w:next w:val="Normal"/>
    <w:qFormat/>
    <w:pPr>
      <w:keepNext/>
      <w:spacing w:before="60" w:after="60"/>
      <w:outlineLvl w:val="4"/>
    </w:pPr>
    <w:rPr>
      <w:rFonts w:ascii="Verdana" w:hAnsi="Verdana"/>
      <w:b/>
      <w:bCs/>
      <w:sz w:val="16"/>
      <w:lang w:val="en-GB"/>
    </w:rPr>
  </w:style>
  <w:style w:type="paragraph" w:styleId="Ttulo6">
    <w:name w:val="heading 6"/>
    <w:basedOn w:val="Normal"/>
    <w:next w:val="Normal"/>
    <w:qFormat/>
    <w:pPr>
      <w:keepNext/>
      <w:framePr w:hSpace="142" w:wrap="around" w:vAnchor="text" w:hAnchor="margin" w:y="92"/>
      <w:spacing w:before="124" w:after="124"/>
      <w:outlineLvl w:val="5"/>
    </w:pPr>
    <w:rPr>
      <w:rFonts w:ascii="Verdana" w:hAnsi="Verdana"/>
      <w:b/>
      <w:bCs/>
      <w:sz w:val="18"/>
      <w:lang w:val="en-GB"/>
    </w:rPr>
  </w:style>
  <w:style w:type="paragraph" w:styleId="Ttulo7">
    <w:name w:val="heading 7"/>
    <w:basedOn w:val="Normal"/>
    <w:next w:val="Normal"/>
    <w:qFormat/>
    <w:pPr>
      <w:keepNext/>
      <w:framePr w:hSpace="142" w:wrap="around" w:vAnchor="text" w:hAnchor="margin" w:y="92"/>
      <w:spacing w:before="124" w:after="124"/>
      <w:outlineLvl w:val="6"/>
    </w:pPr>
    <w:rPr>
      <w:rFonts w:ascii="Verdana" w:hAnsi="Verdana"/>
      <w:b/>
      <w:bCs/>
      <w:lang w:val="en-GB"/>
    </w:rPr>
  </w:style>
  <w:style w:type="paragraph" w:styleId="Ttulo8">
    <w:name w:val="heading 8"/>
    <w:basedOn w:val="Normal"/>
    <w:next w:val="Normal"/>
    <w:qFormat/>
    <w:pPr>
      <w:keepNext/>
      <w:spacing w:before="40" w:after="40"/>
      <w:outlineLvl w:val="7"/>
    </w:pPr>
    <w:rPr>
      <w:rFonts w:ascii="Verdana" w:hAnsi="Verdana"/>
      <w:b/>
      <w:bCs/>
      <w:sz w:val="18"/>
    </w:rPr>
  </w:style>
  <w:style w:type="paragraph" w:styleId="Ttulo9">
    <w:name w:val="heading 9"/>
    <w:basedOn w:val="Normal"/>
    <w:next w:val="Normal"/>
    <w:qFormat/>
    <w:pPr>
      <w:keepNext/>
      <w:spacing w:before="60" w:after="60"/>
      <w:jc w:val="both"/>
      <w:outlineLvl w:val="8"/>
    </w:pPr>
    <w:rPr>
      <w:rFonts w:ascii="Verdana" w:hAnsi="Verdana"/>
      <w:b/>
      <w:bCs/>
      <w:sz w:val="1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pPr>
      <w:tabs>
        <w:tab w:val="center" w:pos="4536"/>
        <w:tab w:val="right" w:pos="9072"/>
      </w:tabs>
    </w:pPr>
  </w:style>
  <w:style w:type="paragraph" w:styleId="Piedepgina">
    <w:name w:val="footer"/>
    <w:basedOn w:val="Normal"/>
    <w:link w:val="PiedepginaCar"/>
    <w:uiPriority w:val="99"/>
    <w:pPr>
      <w:tabs>
        <w:tab w:val="center" w:pos="4536"/>
        <w:tab w:val="right" w:pos="9072"/>
      </w:tabs>
    </w:pPr>
  </w:style>
  <w:style w:type="character" w:styleId="Hipervnculo">
    <w:name w:val="Hyperlink"/>
    <w:semiHidden/>
    <w:rPr>
      <w:color w:val="0000FF"/>
      <w:u w:val="single"/>
    </w:rPr>
  </w:style>
  <w:style w:type="paragraph" w:styleId="Textoindependiente">
    <w:name w:val="Body Text"/>
    <w:basedOn w:val="Normal"/>
    <w:semiHidden/>
    <w:pPr>
      <w:spacing w:before="60" w:after="60"/>
    </w:pPr>
    <w:rPr>
      <w:rFonts w:ascii="Verdana" w:hAnsi="Verdana"/>
      <w:sz w:val="20"/>
    </w:rPr>
  </w:style>
  <w:style w:type="paragraph" w:styleId="Textoindependiente2">
    <w:name w:val="Body Text 2"/>
    <w:basedOn w:val="Normal"/>
    <w:semiHidden/>
    <w:pPr>
      <w:jc w:val="both"/>
    </w:pPr>
    <w:rPr>
      <w:rFonts w:ascii="Verdana" w:hAnsi="Verdana"/>
      <w:sz w:val="20"/>
    </w:rPr>
  </w:style>
  <w:style w:type="paragraph" w:styleId="Textoindependiente3">
    <w:name w:val="Body Text 3"/>
    <w:basedOn w:val="Normal"/>
    <w:semiHidden/>
    <w:pPr>
      <w:jc w:val="both"/>
    </w:pPr>
    <w:rPr>
      <w:rFonts w:ascii="Verdana" w:hAnsi="Verdana"/>
      <w:b/>
      <w:bCs/>
      <w:color w:val="FF00FF"/>
      <w:sz w:val="20"/>
    </w:rPr>
  </w:style>
  <w:style w:type="character" w:styleId="Nmerodepgina">
    <w:name w:val="page number"/>
    <w:basedOn w:val="Fuentedeprrafopredeter"/>
    <w:semiHidden/>
  </w:style>
  <w:style w:type="character" w:styleId="Textoennegrita">
    <w:name w:val="Strong"/>
    <w:uiPriority w:val="22"/>
    <w:qFormat/>
    <w:rPr>
      <w:b/>
      <w:bCs/>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customStyle="1" w:styleId="a">
    <w:name w:val="a"/>
    <w:basedOn w:val="Fuentedeprrafopredeter"/>
  </w:style>
  <w:style w:type="paragraph" w:customStyle="1" w:styleId="font5">
    <w:name w:val="font5"/>
    <w:basedOn w:val="Normal"/>
    <w:pPr>
      <w:spacing w:before="100" w:beforeAutospacing="1" w:after="100" w:afterAutospacing="1"/>
    </w:pPr>
    <w:rPr>
      <w:rFonts w:ascii="Trebuchet MS" w:eastAsia="Arial Unicode MS" w:hAnsi="Trebuchet MS" w:cs="Arial Unicode MS"/>
      <w:sz w:val="14"/>
      <w:szCs w:val="14"/>
    </w:rPr>
  </w:style>
  <w:style w:type="paragraph" w:customStyle="1" w:styleId="font6">
    <w:name w:val="font6"/>
    <w:basedOn w:val="Normal"/>
    <w:pPr>
      <w:spacing w:before="100" w:beforeAutospacing="1" w:after="100" w:afterAutospacing="1"/>
    </w:pPr>
    <w:rPr>
      <w:rFonts w:ascii="Tahoma" w:eastAsia="Arial Unicode MS" w:hAnsi="Tahoma" w:cs="Tahoma"/>
      <w:color w:val="000000"/>
      <w:sz w:val="16"/>
      <w:szCs w:val="16"/>
    </w:rPr>
  </w:style>
  <w:style w:type="paragraph" w:customStyle="1" w:styleId="font7">
    <w:name w:val="font7"/>
    <w:basedOn w:val="Normal"/>
    <w:pPr>
      <w:spacing w:before="100" w:beforeAutospacing="1" w:after="100" w:afterAutospacing="1"/>
    </w:pPr>
    <w:rPr>
      <w:rFonts w:ascii="Tahoma" w:eastAsia="Arial Unicode MS" w:hAnsi="Tahoma" w:cs="Tahoma"/>
      <w:b/>
      <w:bCs/>
      <w:color w:val="000000"/>
      <w:sz w:val="16"/>
      <w:szCs w:val="16"/>
    </w:rPr>
  </w:style>
  <w:style w:type="paragraph" w:customStyle="1" w:styleId="font8">
    <w:name w:val="font8"/>
    <w:basedOn w:val="Normal"/>
    <w:pPr>
      <w:spacing w:before="100" w:beforeAutospacing="1" w:after="100" w:afterAutospacing="1"/>
    </w:pPr>
    <w:rPr>
      <w:rFonts w:ascii="Tahoma" w:eastAsia="Arial Unicode MS" w:hAnsi="Tahoma" w:cs="Tahoma"/>
      <w:b/>
      <w:bCs/>
      <w:color w:val="000000"/>
      <w:sz w:val="20"/>
      <w:szCs w:val="20"/>
    </w:rPr>
  </w:style>
  <w:style w:type="paragraph" w:customStyle="1" w:styleId="font9">
    <w:name w:val="font9"/>
    <w:basedOn w:val="Normal"/>
    <w:pPr>
      <w:spacing w:before="100" w:beforeAutospacing="1" w:after="100" w:afterAutospacing="1"/>
    </w:pPr>
    <w:rPr>
      <w:rFonts w:ascii="Tahoma" w:eastAsia="Arial Unicode MS" w:hAnsi="Tahoma" w:cs="Tahoma"/>
      <w:color w:val="000000"/>
      <w:sz w:val="20"/>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sz w:val="18"/>
      <w:szCs w:val="18"/>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pPr>
    <w:rPr>
      <w:rFonts w:ascii="Verdana" w:eastAsia="Arial Unicode MS" w:hAnsi="Verdana" w:cs="Arial Unicode MS"/>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Marlett" w:eastAsia="Arial Unicode MS" w:hAnsi="Marlett" w:cs="Arial Unicode MS"/>
      <w:color w:val="FFFFFF"/>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Arial Unicode MS" w:hAnsi="Verdana" w:cs="Arial Unicode MS"/>
      <w:color w:val="FFFFFF"/>
      <w:sz w:val="16"/>
      <w:szCs w:val="16"/>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sz w:val="12"/>
      <w:szCs w:val="12"/>
    </w:rPr>
  </w:style>
  <w:style w:type="paragraph" w:customStyle="1" w:styleId="xl29">
    <w:name w:val="xl29"/>
    <w:basedOn w:val="Normal"/>
    <w:pPr>
      <w:shd w:val="clear" w:color="auto" w:fill="99CC00"/>
      <w:spacing w:before="100" w:beforeAutospacing="1" w:after="100" w:afterAutospacing="1"/>
    </w:pPr>
    <w:rPr>
      <w:rFonts w:ascii="Arial Unicode MS" w:eastAsia="Arial Unicode MS" w:hAnsi="Arial Unicode MS" w:cs="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sz w:val="14"/>
      <w:szCs w:val="14"/>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sz w:val="14"/>
      <w:szCs w:val="14"/>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b/>
      <w:bCs/>
      <w:sz w:val="18"/>
      <w:szCs w:val="18"/>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pBdr>
        <w:top w:val="single" w:sz="4" w:space="0" w:color="auto"/>
        <w:left w:val="single" w:sz="4" w:space="0" w:color="auto"/>
        <w:right w:val="single" w:sz="4" w:space="0" w:color="auto"/>
      </w:pBdr>
      <w:spacing w:before="100" w:beforeAutospacing="1" w:after="100" w:afterAutospacing="1"/>
    </w:pPr>
    <w:rPr>
      <w:rFonts w:ascii="Verdana" w:eastAsia="Arial Unicode MS" w:hAnsi="Verdana" w:cs="Arial Unicode MS"/>
      <w:b/>
      <w:bCs/>
      <w:sz w:val="18"/>
      <w:szCs w:val="18"/>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jc w:val="center"/>
    </w:pPr>
    <w:rPr>
      <w:rFonts w:ascii="Trebuchet MS" w:eastAsia="Arial Unicode MS" w:hAnsi="Trebuchet MS" w:cs="Arial Unicode MS"/>
      <w:b/>
      <w:bCs/>
      <w:color w:val="FFFFFF"/>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rFonts w:ascii="Trebuchet MS" w:eastAsia="Arial Unicode MS" w:hAnsi="Trebuchet MS" w:cs="Arial Unicode MS"/>
      <w:color w:val="FFFFFF"/>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eastAsia="Arial Unicode MS" w:hAnsi="Trebuchet MS" w:cs="Arial Unicode MS"/>
      <w:color w:val="FFFFFF"/>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pPr>
    <w:rPr>
      <w:rFonts w:ascii="Arial Unicode MS" w:eastAsia="Arial Unicode MS" w:hAnsi="Arial Unicode MS" w:cs="Arial Unicode M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rFonts w:ascii="Arial Unicode MS" w:eastAsia="Arial Unicode MS" w:hAnsi="Arial Unicode MS" w:cs="Arial Unicode MS"/>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Marlett" w:eastAsia="Arial Unicode MS" w:hAnsi="Marlett" w:cs="Arial Unicode MS"/>
      <w:color w:val="FFFFFF"/>
    </w:rPr>
  </w:style>
  <w:style w:type="paragraph" w:customStyle="1" w:styleId="xl44">
    <w:name w:val="xl44"/>
    <w:basedOn w:val="Normal"/>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5">
    <w:name w:val="xl45"/>
    <w:basedOn w:val="Normal"/>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6">
    <w:name w:val="xl46"/>
    <w:basedOn w:val="Normal"/>
    <w:pPr>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pPr>
      <w:pBdr>
        <w:top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b/>
      <w:bCs/>
      <w:sz w:val="18"/>
      <w:szCs w:val="18"/>
    </w:rPr>
  </w:style>
  <w:style w:type="paragraph" w:customStyle="1" w:styleId="xl48">
    <w:name w:val="xl48"/>
    <w:basedOn w:val="Normal"/>
    <w:pPr>
      <w:pBdr>
        <w:top w:val="single" w:sz="4" w:space="0" w:color="auto"/>
        <w:left w:val="single" w:sz="4" w:space="0" w:color="auto"/>
      </w:pBdr>
      <w:spacing w:before="100" w:beforeAutospacing="1" w:after="100" w:afterAutospacing="1"/>
    </w:pPr>
    <w:rPr>
      <w:rFonts w:ascii="Verdana" w:eastAsia="Arial Unicode MS" w:hAnsi="Verdana" w:cs="Arial Unicode MS"/>
      <w:b/>
      <w:bCs/>
      <w:sz w:val="18"/>
      <w:szCs w:val="18"/>
    </w:rPr>
  </w:style>
  <w:style w:type="paragraph" w:customStyle="1" w:styleId="xl49">
    <w:name w:val="xl49"/>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pPr>
      <w:pBdr>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sz w:val="18"/>
      <w:szCs w:val="18"/>
    </w:rPr>
  </w:style>
  <w:style w:type="paragraph" w:customStyle="1" w:styleId="xl51">
    <w:name w:val="xl51"/>
    <w:basedOn w:val="Normal"/>
    <w:pPr>
      <w:pBdr>
        <w:left w:val="single" w:sz="4" w:space="0" w:color="auto"/>
        <w:bottom w:val="single" w:sz="4" w:space="0" w:color="auto"/>
      </w:pBdr>
      <w:spacing w:before="100" w:beforeAutospacing="1" w:after="100" w:afterAutospacing="1"/>
    </w:pPr>
    <w:rPr>
      <w:rFonts w:ascii="Verdana" w:eastAsia="Arial Unicode MS" w:hAnsi="Verdana" w:cs="Arial Unicode MS"/>
      <w:sz w:val="18"/>
      <w:szCs w:val="18"/>
    </w:rPr>
  </w:style>
  <w:style w:type="paragraph" w:customStyle="1" w:styleId="xl52">
    <w:name w:val="xl52"/>
    <w:basedOn w:val="Normal"/>
    <w:pPr>
      <w:shd w:val="thinDiagStripe" w:color="auto" w:fill="C0C0C0"/>
      <w:spacing w:before="100" w:beforeAutospacing="1" w:after="100" w:afterAutospacing="1"/>
    </w:pPr>
    <w:rPr>
      <w:rFonts w:ascii="Arial Unicode MS" w:eastAsia="Arial Unicode MS" w:hAnsi="Arial Unicode MS" w:cs="Arial Unicode MS"/>
    </w:rPr>
  </w:style>
  <w:style w:type="paragraph" w:customStyle="1" w:styleId="xl53">
    <w:name w:val="xl53"/>
    <w:basedOn w:val="Normal"/>
    <w:pPr>
      <w:shd w:val="thinDiagStripe" w:color="auto" w:fill="C0C0C0"/>
      <w:spacing w:before="100" w:beforeAutospacing="1" w:after="100" w:afterAutospacing="1"/>
    </w:pPr>
    <w:rPr>
      <w:rFonts w:ascii="Verdana" w:eastAsia="Arial Unicode MS" w:hAnsi="Verdana" w:cs="Arial Unicode MS"/>
      <w:sz w:val="18"/>
      <w:szCs w:val="18"/>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pPr>
    <w:rPr>
      <w:rFonts w:ascii="Verdana" w:eastAsia="Arial Unicode MS" w:hAnsi="Verdana" w:cs="Arial Unicode MS"/>
      <w:sz w:val="18"/>
      <w:szCs w:val="18"/>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hd w:val="diagCross" w:color="auto" w:fill="00CCFF"/>
      <w:spacing w:before="100" w:beforeAutospacing="1" w:after="100" w:afterAutospacing="1"/>
    </w:pPr>
    <w:rPr>
      <w:rFonts w:ascii="Verdana" w:eastAsia="Arial Unicode MS" w:hAnsi="Verdana" w:cs="Arial Unicode MS"/>
      <w:sz w:val="18"/>
      <w:szCs w:val="18"/>
    </w:rPr>
  </w:style>
  <w:style w:type="paragraph" w:customStyle="1" w:styleId="xl56">
    <w:name w:val="xl56"/>
    <w:basedOn w:val="Normal"/>
    <w:pPr>
      <w:shd w:val="clear" w:color="auto" w:fill="FFFFFF"/>
      <w:spacing w:before="100" w:beforeAutospacing="1" w:after="100" w:afterAutospacing="1"/>
    </w:pPr>
    <w:rPr>
      <w:rFonts w:ascii="Arial Unicode MS" w:eastAsia="Arial Unicode MS" w:hAnsi="Arial Unicode MS" w:cs="Arial Unicode MS"/>
    </w:rPr>
  </w:style>
  <w:style w:type="paragraph" w:customStyle="1" w:styleId="xl57">
    <w:name w:val="xl57"/>
    <w:basedOn w:val="Normal"/>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
    <w:pPr>
      <w:pBdr>
        <w:top w:val="single" w:sz="4" w:space="0" w:color="auto"/>
        <w:right w:val="single" w:sz="4" w:space="0" w:color="auto"/>
      </w:pBdr>
      <w:spacing w:before="100" w:beforeAutospacing="1" w:after="100" w:afterAutospacing="1"/>
      <w:jc w:val="center"/>
    </w:pPr>
    <w:rPr>
      <w:rFonts w:ascii="Verdana" w:eastAsia="Arial Unicode MS" w:hAnsi="Verdana" w:cs="Arial Unicode MS"/>
      <w:b/>
      <w:bCs/>
      <w:sz w:val="18"/>
      <w:szCs w:val="18"/>
    </w:rPr>
  </w:style>
  <w:style w:type="paragraph" w:customStyle="1" w:styleId="xl59">
    <w:name w:val="xl59"/>
    <w:basedOn w:val="Normal"/>
    <w:pPr>
      <w:shd w:val="clear" w:color="auto" w:fill="3366FF"/>
      <w:spacing w:before="100" w:beforeAutospacing="1" w:after="100" w:afterAutospacing="1"/>
    </w:pPr>
    <w:rPr>
      <w:rFonts w:ascii="Arial Unicode MS" w:eastAsia="Arial Unicode MS" w:hAnsi="Arial Unicode MS" w:cs="Arial Unicode MS"/>
    </w:rPr>
  </w:style>
  <w:style w:type="paragraph" w:customStyle="1" w:styleId="xl60">
    <w:name w:val="xl60"/>
    <w:basedOn w:val="Normal"/>
    <w:pPr>
      <w:shd w:val="clear" w:color="auto" w:fill="000080"/>
      <w:spacing w:before="100" w:beforeAutospacing="1" w:after="100" w:afterAutospacing="1"/>
      <w:jc w:val="center"/>
      <w:textAlignment w:val="center"/>
    </w:pPr>
    <w:rPr>
      <w:rFonts w:ascii="Trebuchet MS" w:eastAsia="Arial Unicode MS" w:hAnsi="Trebuchet MS" w:cs="Arial Unicode MS"/>
      <w:b/>
      <w:bCs/>
      <w:color w:val="FFFFFF"/>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color w:val="FFFFFF"/>
    </w:rPr>
  </w:style>
  <w:style w:type="paragraph" w:customStyle="1" w:styleId="xl62">
    <w:name w:val="xl62"/>
    <w:basedOn w:val="Normal"/>
    <w:pPr>
      <w:pBdr>
        <w:top w:val="single" w:sz="4" w:space="0" w:color="auto"/>
        <w:left w:val="single" w:sz="4" w:space="0" w:color="auto"/>
        <w:bottom w:val="single" w:sz="4" w:space="0" w:color="auto"/>
      </w:pBdr>
      <w:shd w:val="clear" w:color="auto" w:fill="99CCFF"/>
      <w:spacing w:before="100" w:beforeAutospacing="1" w:after="100" w:afterAutospacing="1"/>
      <w:jc w:val="center"/>
    </w:pPr>
    <w:rPr>
      <w:rFonts w:ascii="Verdana" w:eastAsia="Arial Unicode MS" w:hAnsi="Verdana" w:cs="Arial Unicode MS"/>
      <w:b/>
      <w:bCs/>
      <w:sz w:val="14"/>
      <w:szCs w:val="14"/>
    </w:rPr>
  </w:style>
  <w:style w:type="paragraph" w:customStyle="1" w:styleId="xl63">
    <w:name w:val="xl63"/>
    <w:basedOn w:val="Normal"/>
    <w:pPr>
      <w:pBdr>
        <w:top w:val="single" w:sz="4" w:space="0" w:color="auto"/>
        <w:bottom w:val="single" w:sz="4" w:space="0" w:color="auto"/>
      </w:pBdr>
      <w:shd w:val="clear" w:color="auto" w:fill="99CCFF"/>
      <w:spacing w:before="100" w:beforeAutospacing="1" w:after="100" w:afterAutospacing="1"/>
      <w:jc w:val="center"/>
    </w:pPr>
    <w:rPr>
      <w:rFonts w:ascii="Verdana" w:eastAsia="Arial Unicode MS" w:hAnsi="Verdana" w:cs="Arial Unicode MS"/>
      <w:b/>
      <w:bCs/>
      <w:sz w:val="14"/>
      <w:szCs w:val="14"/>
    </w:rPr>
  </w:style>
  <w:style w:type="paragraph" w:customStyle="1" w:styleId="xl64">
    <w:name w:val="xl64"/>
    <w:basedOn w:val="Normal"/>
    <w:pPr>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Verdana" w:eastAsia="Arial Unicode MS" w:hAnsi="Verdana" w:cs="Arial Unicode MS"/>
      <w:b/>
      <w:bCs/>
      <w:sz w:val="14"/>
      <w:szCs w:val="14"/>
    </w:rPr>
  </w:style>
  <w:style w:type="paragraph" w:customStyle="1" w:styleId="xl65">
    <w:name w:val="xl65"/>
    <w:basedOn w:val="Normal"/>
    <w:pPr>
      <w:shd w:val="clear" w:color="auto" w:fill="808080"/>
      <w:spacing w:before="100" w:beforeAutospacing="1" w:after="100" w:afterAutospacing="1"/>
    </w:pPr>
    <w:rPr>
      <w:rFonts w:ascii="Verdana" w:eastAsia="Arial Unicode MS" w:hAnsi="Verdana" w:cs="Arial Unicode MS"/>
      <w:b/>
      <w:bCs/>
      <w:color w:val="FFFFFF"/>
    </w:rPr>
  </w:style>
  <w:style w:type="paragraph" w:customStyle="1" w:styleId="xl66">
    <w:name w:val="xl66"/>
    <w:basedOn w:val="Normal"/>
    <w:pPr>
      <w:pBdr>
        <w:right w:val="single" w:sz="4" w:space="0" w:color="auto"/>
      </w:pBdr>
      <w:shd w:val="clear" w:color="auto" w:fill="808080"/>
      <w:spacing w:before="100" w:beforeAutospacing="1" w:after="100" w:afterAutospacing="1"/>
    </w:pPr>
    <w:rPr>
      <w:rFonts w:ascii="Verdana" w:eastAsia="Arial Unicode MS" w:hAnsi="Verdana" w:cs="Arial Unicode MS"/>
      <w:b/>
      <w:bCs/>
      <w:color w:val="FFFFFF"/>
    </w:rPr>
  </w:style>
  <w:style w:type="paragraph" w:customStyle="1" w:styleId="xl67">
    <w:name w:val="xl67"/>
    <w:basedOn w:val="Normal"/>
    <w:pPr>
      <w:shd w:val="clear" w:color="auto" w:fill="333399"/>
      <w:spacing w:before="100" w:beforeAutospacing="1" w:after="100" w:afterAutospacing="1"/>
      <w:jc w:val="center"/>
      <w:textAlignment w:val="center"/>
    </w:pPr>
    <w:rPr>
      <w:rFonts w:ascii="Verdana" w:eastAsia="Arial Unicode MS" w:hAnsi="Verdana" w:cs="Arial Unicode MS"/>
      <w:b/>
      <w:bCs/>
      <w:color w:val="FFFFFF"/>
      <w:sz w:val="18"/>
      <w:szCs w:val="18"/>
    </w:rPr>
  </w:style>
  <w:style w:type="paragraph" w:customStyle="1" w:styleId="xl68">
    <w:name w:val="xl68"/>
    <w:basedOn w:val="Normal"/>
    <w:pPr>
      <w:shd w:val="clear" w:color="auto" w:fill="3366FF"/>
      <w:spacing w:before="100" w:beforeAutospacing="1" w:after="100" w:afterAutospacing="1"/>
    </w:pPr>
    <w:rPr>
      <w:rFonts w:ascii="Verdana" w:eastAsia="Arial Unicode MS" w:hAnsi="Verdana" w:cs="Arial Unicode MS"/>
      <w:b/>
      <w:bCs/>
      <w:color w:val="FFFFFF"/>
    </w:rPr>
  </w:style>
  <w:style w:type="paragraph" w:customStyle="1" w:styleId="xl69">
    <w:name w:val="xl69"/>
    <w:basedOn w:val="Normal"/>
    <w:pPr>
      <w:pBdr>
        <w:right w:val="single" w:sz="4" w:space="0" w:color="auto"/>
      </w:pBdr>
      <w:shd w:val="clear" w:color="auto" w:fill="3366FF"/>
      <w:spacing w:before="100" w:beforeAutospacing="1" w:after="100" w:afterAutospacing="1"/>
    </w:pPr>
    <w:rPr>
      <w:rFonts w:ascii="Verdana" w:eastAsia="Arial Unicode MS" w:hAnsi="Verdana" w:cs="Arial Unicode MS"/>
      <w:b/>
      <w:bCs/>
      <w:color w:val="FFFFFF"/>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Verdana" w:eastAsia="Arial Unicode MS" w:hAnsi="Verdana" w:cs="Arial Unicode MS"/>
      <w:b/>
      <w:bCs/>
      <w:sz w:val="14"/>
      <w:szCs w:val="1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b/>
      <w:bCs/>
      <w:sz w:val="28"/>
      <w:szCs w:val="28"/>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Verdana" w:eastAsia="Arial Unicode MS" w:hAnsi="Verdana" w:cs="Arial Unicode MS"/>
      <w:b/>
      <w:bCs/>
    </w:rPr>
  </w:style>
  <w:style w:type="paragraph" w:customStyle="1" w:styleId="xl73">
    <w:name w:val="xl73"/>
    <w:basedOn w:val="Normal"/>
    <w:pPr>
      <w:pBdr>
        <w:top w:val="single" w:sz="4" w:space="0" w:color="auto"/>
        <w:left w:val="single" w:sz="4" w:space="0" w:color="auto"/>
        <w:bottom w:val="single" w:sz="4" w:space="0" w:color="auto"/>
      </w:pBdr>
      <w:shd w:val="clear" w:color="auto" w:fill="C0C0C0"/>
      <w:spacing w:before="100" w:beforeAutospacing="1" w:after="100" w:afterAutospacing="1"/>
    </w:pPr>
    <w:rPr>
      <w:rFonts w:ascii="Verdana" w:eastAsia="Arial Unicode MS" w:hAnsi="Verdana" w:cs="Arial Unicode MS"/>
      <w:b/>
      <w:bCs/>
    </w:rPr>
  </w:style>
  <w:style w:type="paragraph" w:customStyle="1" w:styleId="xl74">
    <w:name w:val="xl74"/>
    <w:basedOn w:val="Normal"/>
    <w:pPr>
      <w:pBdr>
        <w:top w:val="single" w:sz="4" w:space="0" w:color="auto"/>
        <w:left w:val="single" w:sz="4" w:space="0" w:color="auto"/>
        <w:bottom w:val="single" w:sz="4" w:space="0" w:color="auto"/>
      </w:pBdr>
      <w:shd w:val="clear" w:color="auto" w:fill="808080"/>
      <w:spacing w:before="100" w:beforeAutospacing="1" w:after="100" w:afterAutospacing="1"/>
    </w:pPr>
    <w:rPr>
      <w:rFonts w:ascii="Verdana" w:eastAsia="Arial Unicode MS" w:hAnsi="Verdana" w:cs="Arial Unicode MS"/>
      <w:b/>
      <w:bCs/>
    </w:rPr>
  </w:style>
  <w:style w:type="paragraph" w:customStyle="1" w:styleId="xl75">
    <w:name w:val="xl75"/>
    <w:basedOn w:val="Normal"/>
    <w:pPr>
      <w:pBdr>
        <w:top w:val="single" w:sz="4" w:space="0" w:color="auto"/>
        <w:bottom w:val="single" w:sz="4" w:space="0" w:color="auto"/>
      </w:pBdr>
      <w:shd w:val="clear" w:color="auto" w:fill="808080"/>
      <w:spacing w:before="100" w:beforeAutospacing="1" w:after="100" w:afterAutospacing="1"/>
    </w:pPr>
    <w:rPr>
      <w:rFonts w:ascii="Verdana" w:eastAsia="Arial Unicode MS" w:hAnsi="Verdana" w:cs="Arial Unicode MS"/>
      <w:b/>
      <w:bCs/>
    </w:rPr>
  </w:style>
  <w:style w:type="paragraph" w:customStyle="1" w:styleId="xl76">
    <w:name w:val="xl76"/>
    <w:basedOn w:val="Normal"/>
    <w:pPr>
      <w:pBdr>
        <w:top w:val="single" w:sz="4" w:space="0" w:color="auto"/>
        <w:bottom w:val="single" w:sz="4" w:space="0" w:color="auto"/>
        <w:right w:val="single" w:sz="4" w:space="0" w:color="auto"/>
      </w:pBdr>
      <w:shd w:val="clear" w:color="auto" w:fill="808080"/>
      <w:spacing w:before="100" w:beforeAutospacing="1" w:after="100" w:afterAutospacing="1"/>
    </w:pPr>
    <w:rPr>
      <w:rFonts w:ascii="Verdana" w:eastAsia="Arial Unicode MS" w:hAnsi="Verdana" w:cs="Arial Unicode MS"/>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Verdana" w:eastAsia="Arial Unicode MS" w:hAnsi="Verdana" w:cs="Arial Unicode MS"/>
      <w:b/>
      <w:bCs/>
      <w:sz w:val="14"/>
      <w:szCs w:val="14"/>
    </w:rPr>
  </w:style>
  <w:style w:type="character" w:customStyle="1" w:styleId="fliess121">
    <w:name w:val="fliess121"/>
    <w:rPr>
      <w:rFonts w:ascii="Arial" w:hAnsi="Arial" w:cs="Arial" w:hint="default"/>
      <w:color w:val="666666"/>
      <w:sz w:val="12"/>
      <w:szCs w:val="12"/>
    </w:rPr>
  </w:style>
  <w:style w:type="character" w:styleId="Hipervnculovisitado">
    <w:name w:val="FollowedHyperlink"/>
    <w:semiHidden/>
    <w:rPr>
      <w:color w:val="800080"/>
      <w:u w:val="single"/>
    </w:rPr>
  </w:style>
  <w:style w:type="paragraph" w:styleId="Textodeglobo">
    <w:name w:val="Balloon Text"/>
    <w:basedOn w:val="Normal"/>
    <w:link w:val="TextodegloboCar"/>
    <w:uiPriority w:val="99"/>
    <w:semiHidden/>
    <w:unhideWhenUsed/>
    <w:rsid w:val="00EB433A"/>
    <w:rPr>
      <w:rFonts w:ascii="Tahoma" w:hAnsi="Tahoma" w:cs="Tahoma"/>
      <w:sz w:val="16"/>
      <w:szCs w:val="16"/>
    </w:rPr>
  </w:style>
  <w:style w:type="character" w:customStyle="1" w:styleId="TextodegloboCar">
    <w:name w:val="Texto de globo Car"/>
    <w:link w:val="Textodeglobo"/>
    <w:uiPriority w:val="99"/>
    <w:semiHidden/>
    <w:rsid w:val="00EB433A"/>
    <w:rPr>
      <w:rFonts w:ascii="Tahoma" w:hAnsi="Tahoma" w:cs="Tahoma"/>
      <w:sz w:val="16"/>
      <w:szCs w:val="16"/>
      <w:lang w:val="de-DE" w:eastAsia="de-DE"/>
    </w:rPr>
  </w:style>
  <w:style w:type="table" w:styleId="Tablaconcuadrcula">
    <w:name w:val="Table Grid"/>
    <w:basedOn w:val="Tablanormal"/>
    <w:uiPriority w:val="59"/>
    <w:rsid w:val="00591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DE5AEA"/>
    <w:rPr>
      <w:sz w:val="24"/>
      <w:szCs w:val="24"/>
      <w:lang w:val="de-DE" w:eastAsia="de-DE"/>
    </w:rPr>
  </w:style>
  <w:style w:type="paragraph" w:styleId="Prrafodelista">
    <w:name w:val="List Paragraph"/>
    <w:basedOn w:val="Normal"/>
    <w:uiPriority w:val="34"/>
    <w:qFormat/>
    <w:rsid w:val="00776407"/>
    <w:pPr>
      <w:ind w:left="720"/>
      <w:contextualSpacing/>
    </w:pPr>
  </w:style>
  <w:style w:type="character" w:customStyle="1" w:styleId="hps">
    <w:name w:val="hps"/>
    <w:basedOn w:val="Fuentedeprrafopredeter"/>
    <w:rsid w:val="00CD6358"/>
  </w:style>
  <w:style w:type="character" w:customStyle="1" w:styleId="shorttext">
    <w:name w:val="short_text"/>
    <w:basedOn w:val="Fuentedeprrafopredeter"/>
    <w:rsid w:val="00DD06AE"/>
  </w:style>
  <w:style w:type="paragraph" w:customStyle="1" w:styleId="bodytext">
    <w:name w:val="bodytext"/>
    <w:basedOn w:val="Normal"/>
    <w:rsid w:val="00225D8D"/>
    <w:pPr>
      <w:spacing w:before="225" w:after="225" w:line="300" w:lineRule="atLeast"/>
    </w:pPr>
    <w:rPr>
      <w:lang w:val="nl-NL" w:eastAsia="nl-NL"/>
    </w:rPr>
  </w:style>
  <w:style w:type="character" w:customStyle="1" w:styleId="EncabezadoCar">
    <w:name w:val="Encabezado Car"/>
    <w:basedOn w:val="Fuentedeprrafopredeter"/>
    <w:link w:val="Encabezado"/>
    <w:semiHidden/>
    <w:rsid w:val="000D3160"/>
    <w:rPr>
      <w:sz w:val="24"/>
      <w:szCs w:val="24"/>
      <w:lang w:val="de-DE" w:eastAsia="de-DE"/>
    </w:rPr>
  </w:style>
  <w:style w:type="character" w:customStyle="1" w:styleId="gt-baf-back1">
    <w:name w:val="gt-baf-back1"/>
    <w:basedOn w:val="Fuentedeprrafopredeter"/>
    <w:rsid w:val="00BA46A1"/>
  </w:style>
  <w:style w:type="paragraph" w:customStyle="1" w:styleId="Default">
    <w:name w:val="Default"/>
    <w:rsid w:val="0084155A"/>
    <w:pPr>
      <w:autoSpaceDE w:val="0"/>
      <w:autoSpaceDN w:val="0"/>
      <w:adjustRightInd w:val="0"/>
    </w:pPr>
    <w:rPr>
      <w:rFonts w:ascii="Arial" w:hAnsi="Arial" w:cs="Arial"/>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5336">
      <w:bodyDiv w:val="1"/>
      <w:marLeft w:val="0"/>
      <w:marRight w:val="0"/>
      <w:marTop w:val="0"/>
      <w:marBottom w:val="0"/>
      <w:divBdr>
        <w:top w:val="none" w:sz="0" w:space="0" w:color="auto"/>
        <w:left w:val="none" w:sz="0" w:space="0" w:color="auto"/>
        <w:bottom w:val="none" w:sz="0" w:space="0" w:color="auto"/>
        <w:right w:val="none" w:sz="0" w:space="0" w:color="auto"/>
      </w:divBdr>
      <w:divsChild>
        <w:div w:id="1396468870">
          <w:marLeft w:val="0"/>
          <w:marRight w:val="0"/>
          <w:marTop w:val="0"/>
          <w:marBottom w:val="225"/>
          <w:divBdr>
            <w:top w:val="none" w:sz="0" w:space="0" w:color="auto"/>
            <w:left w:val="none" w:sz="0" w:space="0" w:color="auto"/>
            <w:bottom w:val="none" w:sz="0" w:space="0" w:color="auto"/>
            <w:right w:val="none" w:sz="0" w:space="0" w:color="auto"/>
          </w:divBdr>
          <w:divsChild>
            <w:div w:id="1746419131">
              <w:marLeft w:val="0"/>
              <w:marRight w:val="0"/>
              <w:marTop w:val="0"/>
              <w:marBottom w:val="0"/>
              <w:divBdr>
                <w:top w:val="none" w:sz="0" w:space="0" w:color="auto"/>
                <w:left w:val="none" w:sz="0" w:space="0" w:color="auto"/>
                <w:bottom w:val="none" w:sz="0" w:space="0" w:color="auto"/>
                <w:right w:val="none" w:sz="0" w:space="0" w:color="auto"/>
              </w:divBdr>
              <w:divsChild>
                <w:div w:id="1308437616">
                  <w:marLeft w:val="0"/>
                  <w:marRight w:val="0"/>
                  <w:marTop w:val="0"/>
                  <w:marBottom w:val="0"/>
                  <w:divBdr>
                    <w:top w:val="none" w:sz="0" w:space="0" w:color="auto"/>
                    <w:left w:val="none" w:sz="0" w:space="0" w:color="auto"/>
                    <w:bottom w:val="none" w:sz="0" w:space="0" w:color="auto"/>
                    <w:right w:val="none" w:sz="0" w:space="0" w:color="auto"/>
                  </w:divBdr>
                  <w:divsChild>
                    <w:div w:id="18892510">
                      <w:marLeft w:val="0"/>
                      <w:marRight w:val="0"/>
                      <w:marTop w:val="0"/>
                      <w:marBottom w:val="0"/>
                      <w:divBdr>
                        <w:top w:val="none" w:sz="0" w:space="0" w:color="auto"/>
                        <w:left w:val="none" w:sz="0" w:space="0" w:color="auto"/>
                        <w:bottom w:val="none" w:sz="0" w:space="0" w:color="auto"/>
                        <w:right w:val="none" w:sz="0" w:space="0" w:color="auto"/>
                      </w:divBdr>
                      <w:divsChild>
                        <w:div w:id="1409814549">
                          <w:marLeft w:val="0"/>
                          <w:marRight w:val="0"/>
                          <w:marTop w:val="0"/>
                          <w:marBottom w:val="0"/>
                          <w:divBdr>
                            <w:top w:val="none" w:sz="0" w:space="0" w:color="auto"/>
                            <w:left w:val="none" w:sz="0" w:space="0" w:color="auto"/>
                            <w:bottom w:val="none" w:sz="0" w:space="0" w:color="auto"/>
                            <w:right w:val="none" w:sz="0" w:space="0" w:color="auto"/>
                          </w:divBdr>
                          <w:divsChild>
                            <w:div w:id="1955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985575">
      <w:bodyDiv w:val="1"/>
      <w:marLeft w:val="0"/>
      <w:marRight w:val="0"/>
      <w:marTop w:val="0"/>
      <w:marBottom w:val="0"/>
      <w:divBdr>
        <w:top w:val="none" w:sz="0" w:space="0" w:color="auto"/>
        <w:left w:val="none" w:sz="0" w:space="0" w:color="auto"/>
        <w:bottom w:val="none" w:sz="0" w:space="0" w:color="auto"/>
        <w:right w:val="none" w:sz="0" w:space="0" w:color="auto"/>
      </w:divBdr>
    </w:div>
    <w:div w:id="507867790">
      <w:bodyDiv w:val="1"/>
      <w:marLeft w:val="0"/>
      <w:marRight w:val="0"/>
      <w:marTop w:val="0"/>
      <w:marBottom w:val="0"/>
      <w:divBdr>
        <w:top w:val="none" w:sz="0" w:space="0" w:color="auto"/>
        <w:left w:val="none" w:sz="0" w:space="0" w:color="auto"/>
        <w:bottom w:val="none" w:sz="0" w:space="0" w:color="auto"/>
        <w:right w:val="none" w:sz="0" w:space="0" w:color="auto"/>
      </w:divBdr>
      <w:divsChild>
        <w:div w:id="812019467">
          <w:marLeft w:val="0"/>
          <w:marRight w:val="0"/>
          <w:marTop w:val="0"/>
          <w:marBottom w:val="0"/>
          <w:divBdr>
            <w:top w:val="none" w:sz="0" w:space="0" w:color="auto"/>
            <w:left w:val="none" w:sz="0" w:space="0" w:color="auto"/>
            <w:bottom w:val="none" w:sz="0" w:space="0" w:color="auto"/>
            <w:right w:val="none" w:sz="0" w:space="0" w:color="auto"/>
          </w:divBdr>
          <w:divsChild>
            <w:div w:id="14115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2821">
      <w:bodyDiv w:val="1"/>
      <w:marLeft w:val="0"/>
      <w:marRight w:val="0"/>
      <w:marTop w:val="0"/>
      <w:marBottom w:val="0"/>
      <w:divBdr>
        <w:top w:val="none" w:sz="0" w:space="0" w:color="auto"/>
        <w:left w:val="none" w:sz="0" w:space="0" w:color="auto"/>
        <w:bottom w:val="none" w:sz="0" w:space="0" w:color="auto"/>
        <w:right w:val="none" w:sz="0" w:space="0" w:color="auto"/>
      </w:divBdr>
      <w:divsChild>
        <w:div w:id="942029042">
          <w:marLeft w:val="0"/>
          <w:marRight w:val="0"/>
          <w:marTop w:val="0"/>
          <w:marBottom w:val="225"/>
          <w:divBdr>
            <w:top w:val="none" w:sz="0" w:space="0" w:color="auto"/>
            <w:left w:val="none" w:sz="0" w:space="0" w:color="auto"/>
            <w:bottom w:val="none" w:sz="0" w:space="0" w:color="auto"/>
            <w:right w:val="none" w:sz="0" w:space="0" w:color="auto"/>
          </w:divBdr>
          <w:divsChild>
            <w:div w:id="1750761325">
              <w:marLeft w:val="0"/>
              <w:marRight w:val="0"/>
              <w:marTop w:val="0"/>
              <w:marBottom w:val="0"/>
              <w:divBdr>
                <w:top w:val="none" w:sz="0" w:space="0" w:color="auto"/>
                <w:left w:val="none" w:sz="0" w:space="0" w:color="auto"/>
                <w:bottom w:val="none" w:sz="0" w:space="0" w:color="auto"/>
                <w:right w:val="none" w:sz="0" w:space="0" w:color="auto"/>
              </w:divBdr>
              <w:divsChild>
                <w:div w:id="593441411">
                  <w:marLeft w:val="0"/>
                  <w:marRight w:val="0"/>
                  <w:marTop w:val="0"/>
                  <w:marBottom w:val="0"/>
                  <w:divBdr>
                    <w:top w:val="none" w:sz="0" w:space="0" w:color="auto"/>
                    <w:left w:val="none" w:sz="0" w:space="0" w:color="auto"/>
                    <w:bottom w:val="none" w:sz="0" w:space="0" w:color="auto"/>
                    <w:right w:val="none" w:sz="0" w:space="0" w:color="auto"/>
                  </w:divBdr>
                  <w:divsChild>
                    <w:div w:id="1770925323">
                      <w:marLeft w:val="0"/>
                      <w:marRight w:val="0"/>
                      <w:marTop w:val="0"/>
                      <w:marBottom w:val="0"/>
                      <w:divBdr>
                        <w:top w:val="none" w:sz="0" w:space="0" w:color="auto"/>
                        <w:left w:val="none" w:sz="0" w:space="0" w:color="auto"/>
                        <w:bottom w:val="none" w:sz="0" w:space="0" w:color="auto"/>
                        <w:right w:val="none" w:sz="0" w:space="0" w:color="auto"/>
                      </w:divBdr>
                      <w:divsChild>
                        <w:div w:id="529032976">
                          <w:marLeft w:val="0"/>
                          <w:marRight w:val="0"/>
                          <w:marTop w:val="0"/>
                          <w:marBottom w:val="0"/>
                          <w:divBdr>
                            <w:top w:val="none" w:sz="0" w:space="0" w:color="auto"/>
                            <w:left w:val="none" w:sz="0" w:space="0" w:color="auto"/>
                            <w:bottom w:val="none" w:sz="0" w:space="0" w:color="auto"/>
                            <w:right w:val="none" w:sz="0" w:space="0" w:color="auto"/>
                          </w:divBdr>
                          <w:divsChild>
                            <w:div w:id="13282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20781">
      <w:bodyDiv w:val="1"/>
      <w:marLeft w:val="0"/>
      <w:marRight w:val="0"/>
      <w:marTop w:val="0"/>
      <w:marBottom w:val="0"/>
      <w:divBdr>
        <w:top w:val="none" w:sz="0" w:space="0" w:color="auto"/>
        <w:left w:val="none" w:sz="0" w:space="0" w:color="auto"/>
        <w:bottom w:val="none" w:sz="0" w:space="0" w:color="auto"/>
        <w:right w:val="none" w:sz="0" w:space="0" w:color="auto"/>
      </w:divBdr>
    </w:div>
    <w:div w:id="802697680">
      <w:bodyDiv w:val="1"/>
      <w:marLeft w:val="0"/>
      <w:marRight w:val="0"/>
      <w:marTop w:val="0"/>
      <w:marBottom w:val="0"/>
      <w:divBdr>
        <w:top w:val="none" w:sz="0" w:space="0" w:color="auto"/>
        <w:left w:val="none" w:sz="0" w:space="0" w:color="auto"/>
        <w:bottom w:val="none" w:sz="0" w:space="0" w:color="auto"/>
        <w:right w:val="none" w:sz="0" w:space="0" w:color="auto"/>
      </w:divBdr>
      <w:divsChild>
        <w:div w:id="604307500">
          <w:marLeft w:val="0"/>
          <w:marRight w:val="0"/>
          <w:marTop w:val="0"/>
          <w:marBottom w:val="0"/>
          <w:divBdr>
            <w:top w:val="none" w:sz="0" w:space="0" w:color="auto"/>
            <w:left w:val="none" w:sz="0" w:space="0" w:color="auto"/>
            <w:bottom w:val="none" w:sz="0" w:space="0" w:color="auto"/>
            <w:right w:val="none" w:sz="0" w:space="0" w:color="auto"/>
          </w:divBdr>
          <w:divsChild>
            <w:div w:id="2338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3882">
      <w:bodyDiv w:val="1"/>
      <w:marLeft w:val="0"/>
      <w:marRight w:val="0"/>
      <w:marTop w:val="0"/>
      <w:marBottom w:val="0"/>
      <w:divBdr>
        <w:top w:val="none" w:sz="0" w:space="0" w:color="auto"/>
        <w:left w:val="none" w:sz="0" w:space="0" w:color="auto"/>
        <w:bottom w:val="none" w:sz="0" w:space="0" w:color="auto"/>
        <w:right w:val="none" w:sz="0" w:space="0" w:color="auto"/>
      </w:divBdr>
      <w:divsChild>
        <w:div w:id="1215043721">
          <w:marLeft w:val="0"/>
          <w:marRight w:val="0"/>
          <w:marTop w:val="0"/>
          <w:marBottom w:val="0"/>
          <w:divBdr>
            <w:top w:val="none" w:sz="0" w:space="0" w:color="auto"/>
            <w:left w:val="none" w:sz="0" w:space="0" w:color="auto"/>
            <w:bottom w:val="none" w:sz="0" w:space="0" w:color="auto"/>
            <w:right w:val="none" w:sz="0" w:space="0" w:color="auto"/>
          </w:divBdr>
          <w:divsChild>
            <w:div w:id="1713387095">
              <w:marLeft w:val="0"/>
              <w:marRight w:val="0"/>
              <w:marTop w:val="0"/>
              <w:marBottom w:val="0"/>
              <w:divBdr>
                <w:top w:val="none" w:sz="0" w:space="0" w:color="auto"/>
                <w:left w:val="none" w:sz="0" w:space="0" w:color="auto"/>
                <w:bottom w:val="none" w:sz="0" w:space="0" w:color="auto"/>
                <w:right w:val="none" w:sz="0" w:space="0" w:color="auto"/>
              </w:divBdr>
              <w:divsChild>
                <w:div w:id="1989166644">
                  <w:marLeft w:val="0"/>
                  <w:marRight w:val="0"/>
                  <w:marTop w:val="0"/>
                  <w:marBottom w:val="0"/>
                  <w:divBdr>
                    <w:top w:val="none" w:sz="0" w:space="0" w:color="auto"/>
                    <w:left w:val="none" w:sz="0" w:space="0" w:color="auto"/>
                    <w:bottom w:val="none" w:sz="0" w:space="0" w:color="auto"/>
                    <w:right w:val="none" w:sz="0" w:space="0" w:color="auto"/>
                  </w:divBdr>
                  <w:divsChild>
                    <w:div w:id="1204831276">
                      <w:marLeft w:val="0"/>
                      <w:marRight w:val="0"/>
                      <w:marTop w:val="0"/>
                      <w:marBottom w:val="0"/>
                      <w:divBdr>
                        <w:top w:val="none" w:sz="0" w:space="0" w:color="auto"/>
                        <w:left w:val="none" w:sz="0" w:space="0" w:color="auto"/>
                        <w:bottom w:val="none" w:sz="0" w:space="0" w:color="auto"/>
                        <w:right w:val="none" w:sz="0" w:space="0" w:color="auto"/>
                      </w:divBdr>
                      <w:divsChild>
                        <w:div w:id="21060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72848">
      <w:bodyDiv w:val="1"/>
      <w:marLeft w:val="0"/>
      <w:marRight w:val="0"/>
      <w:marTop w:val="0"/>
      <w:marBottom w:val="0"/>
      <w:divBdr>
        <w:top w:val="none" w:sz="0" w:space="0" w:color="auto"/>
        <w:left w:val="none" w:sz="0" w:space="0" w:color="auto"/>
        <w:bottom w:val="none" w:sz="0" w:space="0" w:color="auto"/>
        <w:right w:val="none" w:sz="0" w:space="0" w:color="auto"/>
      </w:divBdr>
    </w:div>
    <w:div w:id="20734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F262-16F5-4861-8E39-6467E372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655</Words>
  <Characters>3604</Characters>
  <Application>Microsoft Office Word</Application>
  <DocSecurity>0</DocSecurity>
  <Lines>30</Lines>
  <Paragraphs>8</Paragraphs>
  <ScaleCrop>false</ScaleCrop>
  <HeadingPairs>
    <vt:vector size="8" baseType="variant">
      <vt:variant>
        <vt:lpstr>Título</vt:lpstr>
      </vt:variant>
      <vt:variant>
        <vt:i4>1</vt:i4>
      </vt:variant>
      <vt:variant>
        <vt:lpstr>Titolo</vt:lpstr>
      </vt:variant>
      <vt:variant>
        <vt:i4>1</vt:i4>
      </vt:variant>
      <vt:variant>
        <vt:lpstr>Title</vt:lpstr>
      </vt:variant>
      <vt:variant>
        <vt:i4>1</vt:i4>
      </vt:variant>
      <vt:variant>
        <vt:lpstr>Titel</vt:lpstr>
      </vt:variant>
      <vt:variant>
        <vt:i4>1</vt:i4>
      </vt:variant>
    </vt:vector>
  </HeadingPairs>
  <TitlesOfParts>
    <vt:vector size="4" baseType="lpstr">
      <vt:lpstr>Berner GmbH · Postfach 1265 · D-74642 Künzelsau</vt:lpstr>
      <vt:lpstr>Berner GmbH · Postfach 1265 · D-74642 Künzelsau</vt:lpstr>
      <vt:lpstr>Berner GmbH · Postfach 1265 · D-74642 Künzelsau</vt:lpstr>
      <vt:lpstr>Berner GmbH · Postfach 1265 · D-74642 Künzelsau</vt:lpstr>
    </vt:vector>
  </TitlesOfParts>
  <Company>henning+co</Company>
  <LinksUpToDate>false</LinksUpToDate>
  <CharactersWithSpaces>4251</CharactersWithSpaces>
  <SharedDoc>false</SharedDoc>
  <HLinks>
    <vt:vector size="12" baseType="variant">
      <vt:variant>
        <vt:i4>6160499</vt:i4>
      </vt:variant>
      <vt:variant>
        <vt:i4>-1</vt:i4>
      </vt:variant>
      <vt:variant>
        <vt:i4>2081</vt:i4>
      </vt:variant>
      <vt:variant>
        <vt:i4>1</vt:i4>
      </vt:variant>
      <vt:variant>
        <vt:lpwstr>I:\BERNER\LOGO\00_EXPERTS\Logo met slogan\01 RGB\jpeg_150dpi\logo_slogan_NL_B_rgb.jpg</vt:lpwstr>
      </vt:variant>
      <vt:variant>
        <vt:lpwstr/>
      </vt:variant>
      <vt:variant>
        <vt:i4>65553</vt:i4>
      </vt:variant>
      <vt:variant>
        <vt:i4>-1</vt:i4>
      </vt:variant>
      <vt:variant>
        <vt:i4>2083</vt:i4>
      </vt:variant>
      <vt:variant>
        <vt:i4>1</vt:i4>
      </vt:variant>
      <vt:variant>
        <vt:lpwstr>I:\BERNER\LOGO\00_EXPERTS\Logo met slogan\01 RGB\jpeg_150dpi\logo_slogan_NL_rgb.jpg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Berner GmbH · Postfach 1265 · D-74642 Künzelsau</dc:title>
  <dc:creator>George Natasja</dc:creator>
  <cp:lastModifiedBy>Milla, Mercedes</cp:lastModifiedBy>
  <cp:revision>8</cp:revision>
  <cp:lastPrinted>2015-08-12T11:48:00Z</cp:lastPrinted>
  <dcterms:created xsi:type="dcterms:W3CDTF">2018-01-26T09:56:00Z</dcterms:created>
  <dcterms:modified xsi:type="dcterms:W3CDTF">2018-05-30T13:52:00Z</dcterms:modified>
</cp:coreProperties>
</file>